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55BAD" w14:textId="77777777" w:rsidR="00353447" w:rsidRDefault="00353447" w:rsidP="00353447">
      <w:pPr>
        <w:jc w:val="both"/>
        <w:rPr>
          <w:rFonts w:ascii="Times New Roman" w:hAnsi="Times New Roman" w:cs="Times New Roman"/>
          <w:b/>
          <w:bCs/>
          <w:sz w:val="24"/>
          <w:szCs w:val="24"/>
        </w:rPr>
      </w:pPr>
    </w:p>
    <w:p w14:paraId="033CFC50" w14:textId="77777777" w:rsidR="00353447" w:rsidRDefault="00353447" w:rsidP="00410889">
      <w:pPr>
        <w:jc w:val="center"/>
        <w:rPr>
          <w:rFonts w:ascii="Times New Roman" w:hAnsi="Times New Roman" w:cs="Times New Roman"/>
          <w:b/>
          <w:bCs/>
          <w:sz w:val="24"/>
          <w:szCs w:val="24"/>
        </w:rPr>
      </w:pPr>
    </w:p>
    <w:p w14:paraId="4ECC764F" w14:textId="77777777" w:rsidR="003403FC" w:rsidRDefault="00AD35EE" w:rsidP="00410889">
      <w:pPr>
        <w:jc w:val="center"/>
        <w:rPr>
          <w:rFonts w:ascii="Times New Roman" w:hAnsi="Times New Roman" w:cs="Times New Roman"/>
          <w:b/>
          <w:bCs/>
          <w:sz w:val="24"/>
          <w:szCs w:val="24"/>
        </w:rPr>
      </w:pPr>
      <w:r w:rsidRPr="003403FC">
        <w:rPr>
          <w:rFonts w:ascii="Times New Roman" w:hAnsi="Times New Roman" w:cs="Times New Roman"/>
          <w:b/>
          <w:bCs/>
          <w:sz w:val="24"/>
          <w:szCs w:val="24"/>
        </w:rPr>
        <w:t>REZOLUȚIE</w:t>
      </w:r>
      <w:r w:rsidRPr="003403FC">
        <w:rPr>
          <w:rFonts w:ascii="Times New Roman" w:hAnsi="Times New Roman" w:cs="Times New Roman"/>
          <w:b/>
          <w:bCs/>
          <w:sz w:val="24"/>
          <w:szCs w:val="24"/>
        </w:rPr>
        <w:br/>
      </w:r>
      <w:proofErr w:type="spellStart"/>
      <w:r w:rsidRPr="003403FC">
        <w:rPr>
          <w:rFonts w:ascii="Times New Roman" w:hAnsi="Times New Roman" w:cs="Times New Roman"/>
          <w:b/>
          <w:bCs/>
          <w:sz w:val="24"/>
          <w:szCs w:val="24"/>
        </w:rPr>
        <w:t>privind</w:t>
      </w:r>
      <w:proofErr w:type="spellEnd"/>
      <w:r w:rsidRPr="003403FC">
        <w:rPr>
          <w:rFonts w:ascii="Times New Roman" w:hAnsi="Times New Roman" w:cs="Times New Roman"/>
          <w:b/>
          <w:bCs/>
          <w:sz w:val="24"/>
          <w:szCs w:val="24"/>
        </w:rPr>
        <w:t xml:space="preserve"> </w:t>
      </w:r>
      <w:proofErr w:type="spellStart"/>
      <w:r w:rsidRPr="003403FC">
        <w:rPr>
          <w:rFonts w:ascii="Times New Roman" w:hAnsi="Times New Roman" w:cs="Times New Roman"/>
          <w:b/>
          <w:bCs/>
          <w:sz w:val="24"/>
          <w:szCs w:val="24"/>
        </w:rPr>
        <w:t>susținerea</w:t>
      </w:r>
      <w:proofErr w:type="spellEnd"/>
      <w:r w:rsidRPr="003403FC">
        <w:rPr>
          <w:rFonts w:ascii="Times New Roman" w:hAnsi="Times New Roman" w:cs="Times New Roman"/>
          <w:b/>
          <w:bCs/>
          <w:sz w:val="24"/>
          <w:szCs w:val="24"/>
        </w:rPr>
        <w:t xml:space="preserve"> </w:t>
      </w:r>
      <w:proofErr w:type="spellStart"/>
      <w:r w:rsidRPr="003403FC">
        <w:rPr>
          <w:rFonts w:ascii="Times New Roman" w:hAnsi="Times New Roman" w:cs="Times New Roman"/>
          <w:b/>
          <w:bCs/>
          <w:sz w:val="24"/>
          <w:szCs w:val="24"/>
        </w:rPr>
        <w:t>cercetării</w:t>
      </w:r>
      <w:proofErr w:type="spellEnd"/>
      <w:r w:rsidRPr="003403FC">
        <w:rPr>
          <w:rFonts w:ascii="Times New Roman" w:hAnsi="Times New Roman" w:cs="Times New Roman"/>
          <w:b/>
          <w:bCs/>
          <w:sz w:val="24"/>
          <w:szCs w:val="24"/>
        </w:rPr>
        <w:t xml:space="preserve"> </w:t>
      </w:r>
      <w:proofErr w:type="spellStart"/>
      <w:r w:rsidRPr="003403FC">
        <w:rPr>
          <w:rFonts w:ascii="Times New Roman" w:hAnsi="Times New Roman" w:cs="Times New Roman"/>
          <w:b/>
          <w:bCs/>
          <w:sz w:val="24"/>
          <w:szCs w:val="24"/>
        </w:rPr>
        <w:t>și</w:t>
      </w:r>
      <w:proofErr w:type="spellEnd"/>
      <w:r w:rsidRPr="003403FC">
        <w:rPr>
          <w:rFonts w:ascii="Times New Roman" w:hAnsi="Times New Roman" w:cs="Times New Roman"/>
          <w:b/>
          <w:bCs/>
          <w:sz w:val="24"/>
          <w:szCs w:val="24"/>
        </w:rPr>
        <w:t xml:space="preserve"> </w:t>
      </w:r>
      <w:proofErr w:type="gramStart"/>
      <w:r w:rsidRPr="003403FC">
        <w:rPr>
          <w:rFonts w:ascii="Times New Roman" w:hAnsi="Times New Roman" w:cs="Times New Roman"/>
          <w:b/>
          <w:bCs/>
          <w:sz w:val="24"/>
          <w:szCs w:val="24"/>
        </w:rPr>
        <w:t>a</w:t>
      </w:r>
      <w:proofErr w:type="gramEnd"/>
      <w:r w:rsidRPr="003403FC">
        <w:rPr>
          <w:rFonts w:ascii="Times New Roman" w:hAnsi="Times New Roman" w:cs="Times New Roman"/>
          <w:b/>
          <w:bCs/>
          <w:sz w:val="24"/>
          <w:szCs w:val="24"/>
        </w:rPr>
        <w:t xml:space="preserve"> </w:t>
      </w:r>
      <w:proofErr w:type="spellStart"/>
      <w:r w:rsidRPr="003403FC">
        <w:rPr>
          <w:rFonts w:ascii="Times New Roman" w:hAnsi="Times New Roman" w:cs="Times New Roman"/>
          <w:b/>
          <w:bCs/>
          <w:sz w:val="24"/>
          <w:szCs w:val="24"/>
        </w:rPr>
        <w:t>egalității</w:t>
      </w:r>
      <w:proofErr w:type="spellEnd"/>
      <w:r w:rsidRPr="003403FC">
        <w:rPr>
          <w:rFonts w:ascii="Times New Roman" w:hAnsi="Times New Roman" w:cs="Times New Roman"/>
          <w:b/>
          <w:bCs/>
          <w:sz w:val="24"/>
          <w:szCs w:val="24"/>
        </w:rPr>
        <w:t xml:space="preserve"> de </w:t>
      </w:r>
      <w:proofErr w:type="spellStart"/>
      <w:r w:rsidRPr="003403FC">
        <w:rPr>
          <w:rFonts w:ascii="Times New Roman" w:hAnsi="Times New Roman" w:cs="Times New Roman"/>
          <w:b/>
          <w:bCs/>
          <w:sz w:val="24"/>
          <w:szCs w:val="24"/>
        </w:rPr>
        <w:t>șanse</w:t>
      </w:r>
      <w:proofErr w:type="spellEnd"/>
      <w:r w:rsidRPr="003403FC">
        <w:rPr>
          <w:rFonts w:ascii="Times New Roman" w:hAnsi="Times New Roman" w:cs="Times New Roman"/>
          <w:b/>
          <w:bCs/>
          <w:sz w:val="24"/>
          <w:szCs w:val="24"/>
        </w:rPr>
        <w:t xml:space="preserve"> </w:t>
      </w:r>
      <w:proofErr w:type="spellStart"/>
      <w:r w:rsidRPr="003403FC">
        <w:rPr>
          <w:rFonts w:ascii="Times New Roman" w:hAnsi="Times New Roman" w:cs="Times New Roman"/>
          <w:b/>
          <w:bCs/>
          <w:sz w:val="24"/>
          <w:szCs w:val="24"/>
        </w:rPr>
        <w:t>în</w:t>
      </w:r>
      <w:proofErr w:type="spellEnd"/>
      <w:r w:rsidRPr="003403FC">
        <w:rPr>
          <w:rFonts w:ascii="Times New Roman" w:hAnsi="Times New Roman" w:cs="Times New Roman"/>
          <w:b/>
          <w:bCs/>
          <w:sz w:val="24"/>
          <w:szCs w:val="24"/>
        </w:rPr>
        <w:t xml:space="preserve"> </w:t>
      </w:r>
      <w:proofErr w:type="spellStart"/>
      <w:r w:rsidRPr="003403FC">
        <w:rPr>
          <w:rFonts w:ascii="Times New Roman" w:hAnsi="Times New Roman" w:cs="Times New Roman"/>
          <w:b/>
          <w:bCs/>
          <w:sz w:val="24"/>
          <w:szCs w:val="24"/>
        </w:rPr>
        <w:t>domeniul</w:t>
      </w:r>
      <w:proofErr w:type="spellEnd"/>
      <w:r w:rsidRPr="003403FC">
        <w:rPr>
          <w:rFonts w:ascii="Times New Roman" w:hAnsi="Times New Roman" w:cs="Times New Roman"/>
          <w:b/>
          <w:bCs/>
          <w:sz w:val="24"/>
          <w:szCs w:val="24"/>
        </w:rPr>
        <w:t xml:space="preserve"> </w:t>
      </w:r>
      <w:proofErr w:type="spellStart"/>
      <w:r w:rsidRPr="003403FC">
        <w:rPr>
          <w:rFonts w:ascii="Times New Roman" w:hAnsi="Times New Roman" w:cs="Times New Roman"/>
          <w:b/>
          <w:bCs/>
          <w:sz w:val="24"/>
          <w:szCs w:val="24"/>
        </w:rPr>
        <w:t>științific</w:t>
      </w:r>
      <w:proofErr w:type="spellEnd"/>
    </w:p>
    <w:p w14:paraId="78C916D6" w14:textId="77777777" w:rsidR="003403FC" w:rsidRDefault="003403FC" w:rsidP="00410889">
      <w:pPr>
        <w:jc w:val="center"/>
        <w:rPr>
          <w:rFonts w:ascii="Times New Roman" w:hAnsi="Times New Roman" w:cs="Times New Roman"/>
          <w:b/>
          <w:bCs/>
          <w:sz w:val="24"/>
          <w:szCs w:val="24"/>
        </w:rPr>
      </w:pPr>
    </w:p>
    <w:p w14:paraId="17C7D07B" w14:textId="7C55744A" w:rsidR="00AD35EE" w:rsidRPr="00EC5F1A" w:rsidRDefault="00AD35EE" w:rsidP="00EC5F1A">
      <w:pPr>
        <w:jc w:val="center"/>
        <w:rPr>
          <w:rFonts w:ascii="Times New Roman" w:hAnsi="Times New Roman" w:cs="Times New Roman"/>
          <w:b/>
          <w:bCs/>
          <w:sz w:val="24"/>
          <w:szCs w:val="24"/>
        </w:rPr>
      </w:pPr>
      <w:r w:rsidRPr="00EC5F1A">
        <w:rPr>
          <w:rFonts w:ascii="Times New Roman" w:hAnsi="Times New Roman" w:cs="Times New Roman"/>
          <w:b/>
          <w:bCs/>
          <w:sz w:val="24"/>
          <w:szCs w:val="24"/>
        </w:rPr>
        <w:br/>
      </w:r>
      <w:proofErr w:type="spellStart"/>
      <w:r w:rsidR="003403FC" w:rsidRPr="00EC5F1A">
        <w:rPr>
          <w:rFonts w:ascii="Times New Roman" w:hAnsi="Times New Roman" w:cs="Times New Roman"/>
          <w:b/>
          <w:bCs/>
          <w:i/>
          <w:iCs/>
          <w:sz w:val="24"/>
          <w:szCs w:val="24"/>
        </w:rPr>
        <w:t>adoptată</w:t>
      </w:r>
      <w:proofErr w:type="spellEnd"/>
      <w:r w:rsidR="003403FC" w:rsidRPr="00EC5F1A">
        <w:rPr>
          <w:rFonts w:ascii="Times New Roman" w:hAnsi="Times New Roman" w:cs="Times New Roman"/>
          <w:b/>
          <w:bCs/>
          <w:i/>
          <w:iCs/>
          <w:sz w:val="24"/>
          <w:szCs w:val="24"/>
        </w:rPr>
        <w:t xml:space="preserve"> de</w:t>
      </w:r>
      <w:r w:rsidR="00EC5F1A" w:rsidRPr="00EC5F1A">
        <w:rPr>
          <w:rFonts w:ascii="Times New Roman" w:hAnsi="Times New Roman" w:cs="Times New Roman"/>
          <w:b/>
          <w:bCs/>
          <w:i/>
          <w:iCs/>
          <w:sz w:val="24"/>
          <w:szCs w:val="24"/>
        </w:rPr>
        <w:t xml:space="preserve"> </w:t>
      </w:r>
      <w:proofErr w:type="spellStart"/>
      <w:r w:rsidR="00EC5F1A" w:rsidRPr="00EC5F1A">
        <w:rPr>
          <w:rFonts w:ascii="Times New Roman" w:hAnsi="Times New Roman" w:cs="Times New Roman"/>
          <w:b/>
          <w:bCs/>
          <w:i/>
          <w:iCs/>
          <w:sz w:val="24"/>
          <w:szCs w:val="24"/>
        </w:rPr>
        <w:t>membrii</w:t>
      </w:r>
      <w:proofErr w:type="spellEnd"/>
      <w:r w:rsidR="00EC5F1A" w:rsidRPr="00EC5F1A">
        <w:rPr>
          <w:rFonts w:ascii="Times New Roman" w:hAnsi="Times New Roman" w:cs="Times New Roman"/>
          <w:b/>
          <w:bCs/>
          <w:i/>
          <w:iCs/>
          <w:sz w:val="24"/>
          <w:szCs w:val="24"/>
        </w:rPr>
        <w:t xml:space="preserve"> </w:t>
      </w:r>
      <w:proofErr w:type="spellStart"/>
      <w:r w:rsidR="00EC5F1A" w:rsidRPr="00EC5F1A">
        <w:rPr>
          <w:rFonts w:ascii="Times New Roman" w:hAnsi="Times New Roman" w:cs="Times New Roman"/>
          <w:b/>
          <w:bCs/>
          <w:i/>
          <w:iCs/>
          <w:sz w:val="24"/>
          <w:szCs w:val="24"/>
        </w:rPr>
        <w:t>Comisiei</w:t>
      </w:r>
      <w:proofErr w:type="spellEnd"/>
      <w:r w:rsidR="00EC5F1A" w:rsidRPr="00EC5F1A">
        <w:rPr>
          <w:rFonts w:ascii="Times New Roman" w:hAnsi="Times New Roman" w:cs="Times New Roman"/>
          <w:b/>
          <w:bCs/>
          <w:i/>
          <w:iCs/>
          <w:sz w:val="24"/>
          <w:szCs w:val="24"/>
        </w:rPr>
        <w:t xml:space="preserve"> </w:t>
      </w:r>
      <w:proofErr w:type="spellStart"/>
      <w:r w:rsidR="00EC5F1A" w:rsidRPr="00EC5F1A">
        <w:rPr>
          <w:rFonts w:ascii="Times New Roman" w:hAnsi="Times New Roman" w:cs="Times New Roman"/>
          <w:b/>
          <w:bCs/>
          <w:i/>
          <w:iCs/>
          <w:sz w:val="24"/>
          <w:szCs w:val="24"/>
        </w:rPr>
        <w:t>pentru</w:t>
      </w:r>
      <w:proofErr w:type="spellEnd"/>
      <w:r w:rsidR="00EC5F1A" w:rsidRPr="00EC5F1A">
        <w:rPr>
          <w:rFonts w:ascii="Times New Roman" w:hAnsi="Times New Roman" w:cs="Times New Roman"/>
          <w:b/>
          <w:bCs/>
          <w:i/>
          <w:iCs/>
          <w:sz w:val="24"/>
          <w:szCs w:val="24"/>
        </w:rPr>
        <w:t xml:space="preserve"> </w:t>
      </w:r>
      <w:proofErr w:type="spellStart"/>
      <w:r w:rsidR="00EC5F1A" w:rsidRPr="00EC5F1A">
        <w:rPr>
          <w:rFonts w:ascii="Times New Roman" w:hAnsi="Times New Roman" w:cs="Times New Roman"/>
          <w:b/>
          <w:bCs/>
          <w:i/>
          <w:iCs/>
          <w:sz w:val="24"/>
          <w:szCs w:val="24"/>
        </w:rPr>
        <w:t>drepturile</w:t>
      </w:r>
      <w:proofErr w:type="spellEnd"/>
      <w:r w:rsidR="00EC5F1A" w:rsidRPr="00EC5F1A">
        <w:rPr>
          <w:rFonts w:ascii="Times New Roman" w:hAnsi="Times New Roman" w:cs="Times New Roman"/>
          <w:b/>
          <w:bCs/>
          <w:i/>
          <w:iCs/>
          <w:sz w:val="24"/>
          <w:szCs w:val="24"/>
        </w:rPr>
        <w:t xml:space="preserve"> </w:t>
      </w:r>
      <w:proofErr w:type="spellStart"/>
      <w:r w:rsidR="00EC5F1A" w:rsidRPr="00EC5F1A">
        <w:rPr>
          <w:rFonts w:ascii="Times New Roman" w:hAnsi="Times New Roman" w:cs="Times New Roman"/>
          <w:b/>
          <w:bCs/>
          <w:i/>
          <w:iCs/>
          <w:sz w:val="24"/>
          <w:szCs w:val="24"/>
        </w:rPr>
        <w:t>omului</w:t>
      </w:r>
      <w:proofErr w:type="spellEnd"/>
      <w:r w:rsidR="00EC5F1A" w:rsidRPr="00EC5F1A">
        <w:rPr>
          <w:rFonts w:ascii="Times New Roman" w:hAnsi="Times New Roman" w:cs="Times New Roman"/>
          <w:b/>
          <w:bCs/>
          <w:i/>
          <w:iCs/>
          <w:sz w:val="24"/>
          <w:szCs w:val="24"/>
        </w:rPr>
        <w:t xml:space="preserve">, </w:t>
      </w:r>
      <w:proofErr w:type="spellStart"/>
      <w:r w:rsidR="00EC5F1A" w:rsidRPr="00EC5F1A">
        <w:rPr>
          <w:rFonts w:ascii="Times New Roman" w:hAnsi="Times New Roman" w:cs="Times New Roman"/>
          <w:b/>
          <w:bCs/>
          <w:i/>
          <w:iCs/>
          <w:sz w:val="24"/>
          <w:szCs w:val="24"/>
        </w:rPr>
        <w:t>egalitate</w:t>
      </w:r>
      <w:proofErr w:type="spellEnd"/>
      <w:r w:rsidR="00EC5F1A" w:rsidRPr="00EC5F1A">
        <w:rPr>
          <w:rFonts w:ascii="Times New Roman" w:hAnsi="Times New Roman" w:cs="Times New Roman"/>
          <w:b/>
          <w:bCs/>
          <w:i/>
          <w:iCs/>
          <w:sz w:val="24"/>
          <w:szCs w:val="24"/>
        </w:rPr>
        <w:t xml:space="preserve"> de </w:t>
      </w:r>
      <w:proofErr w:type="spellStart"/>
      <w:r w:rsidR="00EC5F1A" w:rsidRPr="00EC5F1A">
        <w:rPr>
          <w:rFonts w:ascii="Times New Roman" w:hAnsi="Times New Roman" w:cs="Times New Roman"/>
          <w:b/>
          <w:bCs/>
          <w:i/>
          <w:iCs/>
          <w:sz w:val="24"/>
          <w:szCs w:val="24"/>
        </w:rPr>
        <w:t>șanse</w:t>
      </w:r>
      <w:proofErr w:type="spellEnd"/>
      <w:r w:rsidR="00EC5F1A" w:rsidRPr="00EC5F1A">
        <w:rPr>
          <w:rFonts w:ascii="Times New Roman" w:hAnsi="Times New Roman" w:cs="Times New Roman"/>
          <w:b/>
          <w:bCs/>
          <w:i/>
          <w:iCs/>
          <w:sz w:val="24"/>
          <w:szCs w:val="24"/>
        </w:rPr>
        <w:t xml:space="preserve">, </w:t>
      </w:r>
      <w:proofErr w:type="spellStart"/>
      <w:r w:rsidR="00EC5F1A" w:rsidRPr="00EC5F1A">
        <w:rPr>
          <w:rFonts w:ascii="Times New Roman" w:hAnsi="Times New Roman" w:cs="Times New Roman"/>
          <w:b/>
          <w:bCs/>
          <w:i/>
          <w:iCs/>
          <w:sz w:val="24"/>
          <w:szCs w:val="24"/>
        </w:rPr>
        <w:t>culte</w:t>
      </w:r>
      <w:proofErr w:type="spellEnd"/>
      <w:r w:rsidR="00EC5F1A" w:rsidRPr="00EC5F1A">
        <w:rPr>
          <w:rFonts w:ascii="Times New Roman" w:hAnsi="Times New Roman" w:cs="Times New Roman"/>
          <w:b/>
          <w:bCs/>
          <w:i/>
          <w:iCs/>
          <w:sz w:val="24"/>
          <w:szCs w:val="24"/>
        </w:rPr>
        <w:t xml:space="preserve"> </w:t>
      </w:r>
      <w:proofErr w:type="spellStart"/>
      <w:r w:rsidR="00EC5F1A" w:rsidRPr="00EC5F1A">
        <w:rPr>
          <w:rFonts w:ascii="Times New Roman" w:hAnsi="Times New Roman" w:cs="Times New Roman"/>
          <w:b/>
          <w:bCs/>
          <w:i/>
          <w:iCs/>
          <w:sz w:val="24"/>
          <w:szCs w:val="24"/>
        </w:rPr>
        <w:t>și</w:t>
      </w:r>
      <w:proofErr w:type="spellEnd"/>
      <w:r w:rsidR="00EC5F1A" w:rsidRPr="00EC5F1A">
        <w:rPr>
          <w:rFonts w:ascii="Times New Roman" w:hAnsi="Times New Roman" w:cs="Times New Roman"/>
          <w:b/>
          <w:bCs/>
          <w:i/>
          <w:iCs/>
          <w:sz w:val="24"/>
          <w:szCs w:val="24"/>
        </w:rPr>
        <w:t xml:space="preserve"> </w:t>
      </w:r>
      <w:proofErr w:type="spellStart"/>
      <w:r w:rsidR="00EC5F1A" w:rsidRPr="00EC5F1A">
        <w:rPr>
          <w:rFonts w:ascii="Times New Roman" w:hAnsi="Times New Roman" w:cs="Times New Roman"/>
          <w:b/>
          <w:bCs/>
          <w:i/>
          <w:iCs/>
          <w:sz w:val="24"/>
          <w:szCs w:val="24"/>
        </w:rPr>
        <w:t>minorități</w:t>
      </w:r>
      <w:proofErr w:type="spellEnd"/>
      <w:r w:rsidR="003403FC" w:rsidRPr="00EC5F1A">
        <w:rPr>
          <w:rFonts w:ascii="Times New Roman" w:hAnsi="Times New Roman" w:cs="Times New Roman"/>
          <w:b/>
          <w:bCs/>
          <w:i/>
          <w:iCs/>
          <w:sz w:val="24"/>
          <w:szCs w:val="24"/>
        </w:rPr>
        <w:t xml:space="preserve"> </w:t>
      </w:r>
      <w:r w:rsidR="008251F0">
        <w:rPr>
          <w:rFonts w:ascii="Times New Roman" w:hAnsi="Times New Roman" w:cs="Times New Roman"/>
          <w:b/>
          <w:bCs/>
          <w:i/>
          <w:iCs/>
          <w:sz w:val="24"/>
          <w:szCs w:val="24"/>
        </w:rPr>
        <w:t xml:space="preserve">ca </w:t>
      </w:r>
      <w:proofErr w:type="spellStart"/>
      <w:r w:rsidR="008251F0">
        <w:rPr>
          <w:rFonts w:ascii="Times New Roman" w:hAnsi="Times New Roman" w:cs="Times New Roman"/>
          <w:b/>
          <w:bCs/>
          <w:i/>
          <w:iCs/>
          <w:sz w:val="24"/>
          <w:szCs w:val="24"/>
        </w:rPr>
        <w:t>urmare</w:t>
      </w:r>
      <w:proofErr w:type="spellEnd"/>
      <w:r w:rsidR="008251F0">
        <w:rPr>
          <w:rFonts w:ascii="Times New Roman" w:hAnsi="Times New Roman" w:cs="Times New Roman"/>
          <w:b/>
          <w:bCs/>
          <w:i/>
          <w:iCs/>
          <w:sz w:val="24"/>
          <w:szCs w:val="24"/>
        </w:rPr>
        <w:t xml:space="preserve"> </w:t>
      </w:r>
      <w:r w:rsidR="003403FC" w:rsidRPr="00EC5F1A">
        <w:rPr>
          <w:rFonts w:ascii="Times New Roman" w:hAnsi="Times New Roman" w:cs="Times New Roman"/>
          <w:b/>
          <w:bCs/>
          <w:i/>
          <w:iCs/>
          <w:sz w:val="24"/>
          <w:szCs w:val="24"/>
        </w:rPr>
        <w:t xml:space="preserve">a </w:t>
      </w:r>
      <w:proofErr w:type="spellStart"/>
      <w:r w:rsidR="003403FC" w:rsidRPr="00EC5F1A">
        <w:rPr>
          <w:rFonts w:ascii="Times New Roman" w:hAnsi="Times New Roman" w:cs="Times New Roman"/>
          <w:b/>
          <w:bCs/>
          <w:i/>
          <w:iCs/>
          <w:sz w:val="24"/>
          <w:szCs w:val="24"/>
        </w:rPr>
        <w:t>Conferinț</w:t>
      </w:r>
      <w:r w:rsidR="008251F0">
        <w:rPr>
          <w:rFonts w:ascii="Times New Roman" w:hAnsi="Times New Roman" w:cs="Times New Roman"/>
          <w:b/>
          <w:bCs/>
          <w:i/>
          <w:iCs/>
          <w:sz w:val="24"/>
          <w:szCs w:val="24"/>
        </w:rPr>
        <w:t>ei</w:t>
      </w:r>
      <w:proofErr w:type="spellEnd"/>
      <w:r w:rsidR="003403FC" w:rsidRPr="00EC5F1A">
        <w:rPr>
          <w:rFonts w:ascii="Times New Roman" w:hAnsi="Times New Roman" w:cs="Times New Roman"/>
          <w:b/>
          <w:bCs/>
          <w:i/>
          <w:iCs/>
          <w:sz w:val="24"/>
          <w:szCs w:val="24"/>
        </w:rPr>
        <w:t xml:space="preserve"> „</w:t>
      </w:r>
      <w:proofErr w:type="spellStart"/>
      <w:r w:rsidR="003403FC" w:rsidRPr="00EC5F1A">
        <w:rPr>
          <w:rFonts w:ascii="Times New Roman" w:hAnsi="Times New Roman" w:cs="Times New Roman"/>
          <w:b/>
          <w:bCs/>
          <w:i/>
          <w:iCs/>
          <w:sz w:val="24"/>
          <w:szCs w:val="24"/>
        </w:rPr>
        <w:t>Fetele</w:t>
      </w:r>
      <w:proofErr w:type="spellEnd"/>
      <w:r w:rsidR="003403FC" w:rsidRPr="00EC5F1A">
        <w:rPr>
          <w:rFonts w:ascii="Times New Roman" w:hAnsi="Times New Roman" w:cs="Times New Roman"/>
          <w:b/>
          <w:bCs/>
          <w:i/>
          <w:iCs/>
          <w:sz w:val="24"/>
          <w:szCs w:val="24"/>
        </w:rPr>
        <w:t xml:space="preserve"> </w:t>
      </w:r>
      <w:proofErr w:type="spellStart"/>
      <w:r w:rsidR="003403FC" w:rsidRPr="00EC5F1A">
        <w:rPr>
          <w:rFonts w:ascii="Times New Roman" w:hAnsi="Times New Roman" w:cs="Times New Roman"/>
          <w:b/>
          <w:bCs/>
          <w:i/>
          <w:iCs/>
          <w:sz w:val="24"/>
          <w:szCs w:val="24"/>
        </w:rPr>
        <w:t>și</w:t>
      </w:r>
      <w:proofErr w:type="spellEnd"/>
      <w:r w:rsidR="003403FC" w:rsidRPr="00EC5F1A">
        <w:rPr>
          <w:rFonts w:ascii="Times New Roman" w:hAnsi="Times New Roman" w:cs="Times New Roman"/>
          <w:b/>
          <w:bCs/>
          <w:i/>
          <w:iCs/>
          <w:sz w:val="24"/>
          <w:szCs w:val="24"/>
        </w:rPr>
        <w:t xml:space="preserve"> </w:t>
      </w:r>
      <w:proofErr w:type="spellStart"/>
      <w:r w:rsidR="003403FC" w:rsidRPr="00EC5F1A">
        <w:rPr>
          <w:rFonts w:ascii="Times New Roman" w:hAnsi="Times New Roman" w:cs="Times New Roman"/>
          <w:b/>
          <w:bCs/>
          <w:i/>
          <w:iCs/>
          <w:sz w:val="24"/>
          <w:szCs w:val="24"/>
        </w:rPr>
        <w:t>femeile</w:t>
      </w:r>
      <w:proofErr w:type="spellEnd"/>
      <w:r w:rsidR="003403FC" w:rsidRPr="00EC5F1A">
        <w:rPr>
          <w:rFonts w:ascii="Times New Roman" w:hAnsi="Times New Roman" w:cs="Times New Roman"/>
          <w:b/>
          <w:bCs/>
          <w:i/>
          <w:iCs/>
          <w:sz w:val="24"/>
          <w:szCs w:val="24"/>
        </w:rPr>
        <w:t xml:space="preserve"> din </w:t>
      </w:r>
      <w:proofErr w:type="spellStart"/>
      <w:r w:rsidR="003403FC" w:rsidRPr="00EC5F1A">
        <w:rPr>
          <w:rFonts w:ascii="Times New Roman" w:hAnsi="Times New Roman" w:cs="Times New Roman"/>
          <w:b/>
          <w:bCs/>
          <w:i/>
          <w:iCs/>
          <w:sz w:val="24"/>
          <w:szCs w:val="24"/>
        </w:rPr>
        <w:t>domeniul</w:t>
      </w:r>
      <w:proofErr w:type="spellEnd"/>
      <w:r w:rsidR="003403FC" w:rsidRPr="00EC5F1A">
        <w:rPr>
          <w:rFonts w:ascii="Times New Roman" w:hAnsi="Times New Roman" w:cs="Times New Roman"/>
          <w:b/>
          <w:bCs/>
          <w:i/>
          <w:iCs/>
          <w:sz w:val="24"/>
          <w:szCs w:val="24"/>
        </w:rPr>
        <w:t xml:space="preserve"> </w:t>
      </w:r>
      <w:proofErr w:type="spellStart"/>
      <w:r w:rsidR="003403FC" w:rsidRPr="00EC5F1A">
        <w:rPr>
          <w:rFonts w:ascii="Times New Roman" w:hAnsi="Times New Roman" w:cs="Times New Roman"/>
          <w:b/>
          <w:bCs/>
          <w:i/>
          <w:iCs/>
          <w:sz w:val="24"/>
          <w:szCs w:val="24"/>
        </w:rPr>
        <w:t>științei</w:t>
      </w:r>
      <w:proofErr w:type="spellEnd"/>
      <w:r w:rsidR="003403FC" w:rsidRPr="00EC5F1A">
        <w:rPr>
          <w:rFonts w:ascii="Times New Roman" w:hAnsi="Times New Roman" w:cs="Times New Roman"/>
          <w:b/>
          <w:bCs/>
          <w:i/>
          <w:iCs/>
          <w:sz w:val="24"/>
          <w:szCs w:val="24"/>
        </w:rPr>
        <w:t xml:space="preserve"> </w:t>
      </w:r>
      <w:proofErr w:type="spellStart"/>
      <w:r w:rsidR="003403FC" w:rsidRPr="00EC5F1A">
        <w:rPr>
          <w:rFonts w:ascii="Times New Roman" w:hAnsi="Times New Roman" w:cs="Times New Roman"/>
          <w:b/>
          <w:bCs/>
          <w:i/>
          <w:iCs/>
          <w:sz w:val="24"/>
          <w:szCs w:val="24"/>
        </w:rPr>
        <w:t>și</w:t>
      </w:r>
      <w:proofErr w:type="spellEnd"/>
      <w:r w:rsidR="003403FC" w:rsidRPr="00EC5F1A">
        <w:rPr>
          <w:rFonts w:ascii="Times New Roman" w:hAnsi="Times New Roman" w:cs="Times New Roman"/>
          <w:b/>
          <w:bCs/>
          <w:i/>
          <w:iCs/>
          <w:sz w:val="24"/>
          <w:szCs w:val="24"/>
        </w:rPr>
        <w:t xml:space="preserve"> </w:t>
      </w:r>
      <w:proofErr w:type="spellStart"/>
      <w:r w:rsidR="003403FC" w:rsidRPr="00EC5F1A">
        <w:rPr>
          <w:rFonts w:ascii="Times New Roman" w:hAnsi="Times New Roman" w:cs="Times New Roman"/>
          <w:b/>
          <w:bCs/>
          <w:i/>
          <w:iCs/>
          <w:sz w:val="24"/>
          <w:szCs w:val="24"/>
        </w:rPr>
        <w:t>viitorul</w:t>
      </w:r>
      <w:proofErr w:type="spellEnd"/>
      <w:r w:rsidR="003403FC" w:rsidRPr="00EC5F1A">
        <w:rPr>
          <w:rFonts w:ascii="Times New Roman" w:hAnsi="Times New Roman" w:cs="Times New Roman"/>
          <w:b/>
          <w:bCs/>
          <w:i/>
          <w:iCs/>
          <w:sz w:val="24"/>
          <w:szCs w:val="24"/>
        </w:rPr>
        <w:t xml:space="preserve"> </w:t>
      </w:r>
      <w:proofErr w:type="spellStart"/>
      <w:r w:rsidR="003403FC" w:rsidRPr="00EC5F1A">
        <w:rPr>
          <w:rFonts w:ascii="Times New Roman" w:hAnsi="Times New Roman" w:cs="Times New Roman"/>
          <w:b/>
          <w:bCs/>
          <w:i/>
          <w:iCs/>
          <w:sz w:val="24"/>
          <w:szCs w:val="24"/>
        </w:rPr>
        <w:t>cercetării</w:t>
      </w:r>
      <w:proofErr w:type="spellEnd"/>
      <w:r w:rsidR="003403FC" w:rsidRPr="00EC5F1A">
        <w:rPr>
          <w:rFonts w:ascii="Times New Roman" w:hAnsi="Times New Roman" w:cs="Times New Roman"/>
          <w:b/>
          <w:bCs/>
          <w:i/>
          <w:iCs/>
          <w:sz w:val="24"/>
          <w:szCs w:val="24"/>
        </w:rPr>
        <w:t>”</w:t>
      </w:r>
      <w:r w:rsidR="008251F0">
        <w:rPr>
          <w:rFonts w:ascii="Times New Roman" w:hAnsi="Times New Roman" w:cs="Times New Roman"/>
          <w:b/>
          <w:bCs/>
          <w:i/>
          <w:iCs/>
          <w:sz w:val="24"/>
          <w:szCs w:val="24"/>
        </w:rPr>
        <w:t xml:space="preserve"> din</w:t>
      </w:r>
      <w:r w:rsidR="003403FC" w:rsidRPr="00EC5F1A">
        <w:rPr>
          <w:rFonts w:ascii="Times New Roman" w:hAnsi="Times New Roman" w:cs="Times New Roman"/>
          <w:b/>
          <w:bCs/>
          <w:i/>
          <w:iCs/>
          <w:sz w:val="24"/>
          <w:szCs w:val="24"/>
        </w:rPr>
        <w:t xml:space="preserve"> 11 </w:t>
      </w:r>
      <w:proofErr w:type="spellStart"/>
      <w:r w:rsidR="003403FC" w:rsidRPr="00EC5F1A">
        <w:rPr>
          <w:rFonts w:ascii="Times New Roman" w:hAnsi="Times New Roman" w:cs="Times New Roman"/>
          <w:b/>
          <w:bCs/>
          <w:i/>
          <w:iCs/>
          <w:sz w:val="24"/>
          <w:szCs w:val="24"/>
        </w:rPr>
        <w:t>februarie</w:t>
      </w:r>
      <w:proofErr w:type="spellEnd"/>
      <w:r w:rsidR="003403FC" w:rsidRPr="00EC5F1A">
        <w:rPr>
          <w:rFonts w:ascii="Times New Roman" w:hAnsi="Times New Roman" w:cs="Times New Roman"/>
          <w:b/>
          <w:bCs/>
          <w:i/>
          <w:iCs/>
          <w:sz w:val="24"/>
          <w:szCs w:val="24"/>
        </w:rPr>
        <w:t xml:space="preserve"> 2025</w:t>
      </w:r>
      <w:r w:rsidR="008251F0">
        <w:rPr>
          <w:rFonts w:ascii="Times New Roman" w:hAnsi="Times New Roman" w:cs="Times New Roman"/>
          <w:b/>
          <w:bCs/>
          <w:i/>
          <w:iCs/>
          <w:sz w:val="24"/>
          <w:szCs w:val="24"/>
        </w:rPr>
        <w:t xml:space="preserve"> </w:t>
      </w:r>
      <w:proofErr w:type="gramStart"/>
      <w:r w:rsidR="008251F0">
        <w:rPr>
          <w:rFonts w:ascii="Times New Roman" w:hAnsi="Times New Roman" w:cs="Times New Roman"/>
          <w:b/>
          <w:bCs/>
          <w:i/>
          <w:iCs/>
          <w:sz w:val="24"/>
          <w:szCs w:val="24"/>
        </w:rPr>
        <w:t>la</w:t>
      </w:r>
      <w:r w:rsidR="003403FC" w:rsidRPr="00EC5F1A">
        <w:rPr>
          <w:rFonts w:ascii="Times New Roman" w:hAnsi="Times New Roman" w:cs="Times New Roman"/>
          <w:b/>
          <w:bCs/>
          <w:i/>
          <w:iCs/>
          <w:sz w:val="24"/>
          <w:szCs w:val="24"/>
        </w:rPr>
        <w:t xml:space="preserve">  </w:t>
      </w:r>
      <w:proofErr w:type="spellStart"/>
      <w:r w:rsidR="003403FC" w:rsidRPr="00EC5F1A">
        <w:rPr>
          <w:rFonts w:ascii="Times New Roman" w:hAnsi="Times New Roman" w:cs="Times New Roman"/>
          <w:b/>
          <w:bCs/>
          <w:i/>
          <w:iCs/>
          <w:sz w:val="24"/>
          <w:szCs w:val="24"/>
        </w:rPr>
        <w:t>Senatul</w:t>
      </w:r>
      <w:proofErr w:type="spellEnd"/>
      <w:proofErr w:type="gramEnd"/>
      <w:r w:rsidR="003403FC" w:rsidRPr="00EC5F1A">
        <w:rPr>
          <w:rFonts w:ascii="Times New Roman" w:hAnsi="Times New Roman" w:cs="Times New Roman"/>
          <w:b/>
          <w:bCs/>
          <w:i/>
          <w:iCs/>
          <w:sz w:val="24"/>
          <w:szCs w:val="24"/>
        </w:rPr>
        <w:t xml:space="preserve"> </w:t>
      </w:r>
      <w:proofErr w:type="spellStart"/>
      <w:r w:rsidR="003403FC" w:rsidRPr="00EC5F1A">
        <w:rPr>
          <w:rFonts w:ascii="Times New Roman" w:hAnsi="Times New Roman" w:cs="Times New Roman"/>
          <w:b/>
          <w:bCs/>
          <w:i/>
          <w:iCs/>
          <w:sz w:val="24"/>
          <w:szCs w:val="24"/>
        </w:rPr>
        <w:t>României</w:t>
      </w:r>
      <w:proofErr w:type="spellEnd"/>
    </w:p>
    <w:p w14:paraId="6795C4E4" w14:textId="20C68535" w:rsidR="00AD35EE" w:rsidRPr="00EC5F1A" w:rsidRDefault="00AD35EE" w:rsidP="00AD35EE">
      <w:pPr>
        <w:rPr>
          <w:rFonts w:ascii="Times New Roman" w:hAnsi="Times New Roman" w:cs="Times New Roman"/>
          <w:sz w:val="24"/>
          <w:szCs w:val="24"/>
        </w:rPr>
      </w:pPr>
    </w:p>
    <w:p w14:paraId="77AF403B" w14:textId="77777777" w:rsidR="00AD35EE" w:rsidRPr="00AD35EE" w:rsidRDefault="00AD35EE" w:rsidP="00410889">
      <w:pPr>
        <w:jc w:val="both"/>
        <w:rPr>
          <w:rFonts w:ascii="Times New Roman" w:hAnsi="Times New Roman" w:cs="Times New Roman"/>
          <w:b/>
          <w:bCs/>
          <w:sz w:val="24"/>
          <w:szCs w:val="24"/>
        </w:rPr>
      </w:pPr>
      <w:r w:rsidRPr="00AD35EE">
        <w:rPr>
          <w:rFonts w:ascii="Times New Roman" w:hAnsi="Times New Roman" w:cs="Times New Roman"/>
          <w:b/>
          <w:bCs/>
          <w:sz w:val="24"/>
          <w:szCs w:val="24"/>
        </w:rPr>
        <w:t>1. Preambul</w:t>
      </w:r>
    </w:p>
    <w:p w14:paraId="19401CBC" w14:textId="77777777" w:rsidR="00AD35EE" w:rsidRPr="00AD35EE" w:rsidRDefault="00AD35EE" w:rsidP="00410889">
      <w:pPr>
        <w:jc w:val="both"/>
        <w:rPr>
          <w:rFonts w:ascii="Times New Roman" w:hAnsi="Times New Roman" w:cs="Times New Roman"/>
          <w:sz w:val="24"/>
          <w:szCs w:val="24"/>
        </w:rPr>
      </w:pPr>
      <w:proofErr w:type="spellStart"/>
      <w:r w:rsidRPr="00AD35EE">
        <w:rPr>
          <w:rFonts w:ascii="Times New Roman" w:hAnsi="Times New Roman" w:cs="Times New Roman"/>
          <w:sz w:val="24"/>
          <w:szCs w:val="24"/>
        </w:rPr>
        <w:t>Având</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în</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vedere</w:t>
      </w:r>
      <w:proofErr w:type="spellEnd"/>
      <w:r w:rsidRPr="00AD35EE">
        <w:rPr>
          <w:rFonts w:ascii="Times New Roman" w:hAnsi="Times New Roman" w:cs="Times New Roman"/>
          <w:sz w:val="24"/>
          <w:szCs w:val="24"/>
        </w:rPr>
        <w:t>:</w:t>
      </w:r>
    </w:p>
    <w:p w14:paraId="4B9B112B" w14:textId="77777777" w:rsidR="00AD35EE" w:rsidRPr="004E727D" w:rsidRDefault="00AD35EE" w:rsidP="00410889">
      <w:pPr>
        <w:numPr>
          <w:ilvl w:val="0"/>
          <w:numId w:val="9"/>
        </w:numPr>
        <w:jc w:val="both"/>
        <w:rPr>
          <w:rFonts w:ascii="Times New Roman" w:hAnsi="Times New Roman" w:cs="Times New Roman"/>
          <w:sz w:val="24"/>
          <w:szCs w:val="24"/>
          <w:lang w:val="pt-BR"/>
        </w:rPr>
      </w:pPr>
      <w:r w:rsidRPr="004E727D">
        <w:rPr>
          <w:rFonts w:ascii="Times New Roman" w:hAnsi="Times New Roman" w:cs="Times New Roman"/>
          <w:sz w:val="24"/>
          <w:szCs w:val="24"/>
          <w:lang w:val="pt-BR"/>
        </w:rPr>
        <w:t>Importanța științei și cercetării pentru dezvoltarea durabilă a societății și pentru inovare la nivel național și internațional;</w:t>
      </w:r>
    </w:p>
    <w:p w14:paraId="16EE734B" w14:textId="77777777" w:rsidR="00AD35EE" w:rsidRPr="004E727D" w:rsidRDefault="00AD35EE" w:rsidP="00410889">
      <w:pPr>
        <w:numPr>
          <w:ilvl w:val="0"/>
          <w:numId w:val="9"/>
        </w:numPr>
        <w:jc w:val="both"/>
        <w:rPr>
          <w:rFonts w:ascii="Times New Roman" w:hAnsi="Times New Roman" w:cs="Times New Roman"/>
          <w:sz w:val="24"/>
          <w:szCs w:val="24"/>
          <w:lang w:val="pt-BR"/>
        </w:rPr>
      </w:pPr>
      <w:r w:rsidRPr="004E727D">
        <w:rPr>
          <w:rFonts w:ascii="Times New Roman" w:hAnsi="Times New Roman" w:cs="Times New Roman"/>
          <w:sz w:val="24"/>
          <w:szCs w:val="24"/>
          <w:lang w:val="pt-BR"/>
        </w:rPr>
        <w:t>Nevoia de a promova și de a susține participarea echitabilă a femeilor și fetelor în domeniile științifice și de cercetare, precum Științe, Tehnologie, Inginerie și Matematică (STIM);</w:t>
      </w:r>
    </w:p>
    <w:p w14:paraId="54C9C176" w14:textId="77777777" w:rsidR="00AD35EE" w:rsidRPr="00AD35EE" w:rsidRDefault="00AD35EE" w:rsidP="00410889">
      <w:pPr>
        <w:numPr>
          <w:ilvl w:val="0"/>
          <w:numId w:val="9"/>
        </w:numPr>
        <w:jc w:val="both"/>
        <w:rPr>
          <w:rFonts w:ascii="Times New Roman" w:hAnsi="Times New Roman" w:cs="Times New Roman"/>
          <w:sz w:val="24"/>
          <w:szCs w:val="24"/>
        </w:rPr>
      </w:pPr>
      <w:proofErr w:type="spellStart"/>
      <w:r w:rsidRPr="00AD35EE">
        <w:rPr>
          <w:rFonts w:ascii="Times New Roman" w:hAnsi="Times New Roman" w:cs="Times New Roman"/>
          <w:sz w:val="24"/>
          <w:szCs w:val="24"/>
        </w:rPr>
        <w:t>Convențiile</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și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tratatele</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internaționale</w:t>
      </w:r>
      <w:proofErr w:type="spellEnd"/>
      <w:r w:rsidRPr="00AD35EE">
        <w:rPr>
          <w:rFonts w:ascii="Times New Roman" w:hAnsi="Times New Roman" w:cs="Times New Roman"/>
          <w:sz w:val="24"/>
          <w:szCs w:val="24"/>
        </w:rPr>
        <w:t xml:space="preserve"> care </w:t>
      </w:r>
      <w:proofErr w:type="spellStart"/>
      <w:r w:rsidRPr="00AD35EE">
        <w:rPr>
          <w:rFonts w:ascii="Times New Roman" w:hAnsi="Times New Roman" w:cs="Times New Roman"/>
          <w:sz w:val="24"/>
          <w:szCs w:val="24"/>
        </w:rPr>
        <w:t>subliniază</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principiul</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egalității</w:t>
      </w:r>
      <w:proofErr w:type="spellEnd"/>
      <w:r w:rsidRPr="00AD35EE">
        <w:rPr>
          <w:rFonts w:ascii="Times New Roman" w:hAnsi="Times New Roman" w:cs="Times New Roman"/>
          <w:sz w:val="24"/>
          <w:szCs w:val="24"/>
        </w:rPr>
        <w:t xml:space="preserve"> de </w:t>
      </w:r>
      <w:proofErr w:type="spellStart"/>
      <w:r w:rsidRPr="00AD35EE">
        <w:rPr>
          <w:rFonts w:ascii="Times New Roman" w:hAnsi="Times New Roman" w:cs="Times New Roman"/>
          <w:sz w:val="24"/>
          <w:szCs w:val="24"/>
        </w:rPr>
        <w:t>șanse</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și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dreptul</w:t>
      </w:r>
      <w:proofErr w:type="spellEnd"/>
      <w:r w:rsidRPr="00AD35EE">
        <w:rPr>
          <w:rFonts w:ascii="Times New Roman" w:hAnsi="Times New Roman" w:cs="Times New Roman"/>
          <w:sz w:val="24"/>
          <w:szCs w:val="24"/>
        </w:rPr>
        <w:t xml:space="preserve"> la </w:t>
      </w:r>
      <w:proofErr w:type="spellStart"/>
      <w:r w:rsidRPr="00AD35EE">
        <w:rPr>
          <w:rFonts w:ascii="Times New Roman" w:hAnsi="Times New Roman" w:cs="Times New Roman"/>
          <w:sz w:val="24"/>
          <w:szCs w:val="24"/>
        </w:rPr>
        <w:t>nediscriminare</w:t>
      </w:r>
      <w:proofErr w:type="spellEnd"/>
      <w:r w:rsidRPr="00AD35EE">
        <w:rPr>
          <w:rFonts w:ascii="Times New Roman" w:hAnsi="Times New Roman" w:cs="Times New Roman"/>
          <w:sz w:val="24"/>
          <w:szCs w:val="24"/>
        </w:rPr>
        <w:t xml:space="preserve"> pe </w:t>
      </w:r>
      <w:proofErr w:type="spellStart"/>
      <w:r w:rsidRPr="00AD35EE">
        <w:rPr>
          <w:rFonts w:ascii="Times New Roman" w:hAnsi="Times New Roman" w:cs="Times New Roman"/>
          <w:sz w:val="24"/>
          <w:szCs w:val="24"/>
        </w:rPr>
        <w:t>criterii</w:t>
      </w:r>
      <w:proofErr w:type="spellEnd"/>
      <w:r w:rsidRPr="00AD35EE">
        <w:rPr>
          <w:rFonts w:ascii="Times New Roman" w:hAnsi="Times New Roman" w:cs="Times New Roman"/>
          <w:sz w:val="24"/>
          <w:szCs w:val="24"/>
        </w:rPr>
        <w:t xml:space="preserve"> de gen;</w:t>
      </w:r>
    </w:p>
    <w:p w14:paraId="5B0FB511" w14:textId="77777777" w:rsidR="00AD35EE" w:rsidRDefault="00AD35EE" w:rsidP="00410889">
      <w:pPr>
        <w:numPr>
          <w:ilvl w:val="0"/>
          <w:numId w:val="9"/>
        </w:numPr>
        <w:jc w:val="both"/>
        <w:rPr>
          <w:rFonts w:ascii="Times New Roman" w:hAnsi="Times New Roman" w:cs="Times New Roman"/>
          <w:sz w:val="24"/>
          <w:szCs w:val="24"/>
        </w:rPr>
      </w:pPr>
      <w:proofErr w:type="spellStart"/>
      <w:r w:rsidRPr="00AD35EE">
        <w:rPr>
          <w:rFonts w:ascii="Times New Roman" w:hAnsi="Times New Roman" w:cs="Times New Roman"/>
          <w:sz w:val="24"/>
          <w:szCs w:val="24"/>
        </w:rPr>
        <w:t>Rezultatele</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și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concluziile</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dezbaterilor</w:t>
      </w:r>
      <w:proofErr w:type="spellEnd"/>
      <w:r w:rsidRPr="00AD35EE">
        <w:rPr>
          <w:rFonts w:ascii="Times New Roman" w:hAnsi="Times New Roman" w:cs="Times New Roman"/>
          <w:sz w:val="24"/>
          <w:szCs w:val="24"/>
        </w:rPr>
        <w:t xml:space="preserve"> din </w:t>
      </w:r>
      <w:proofErr w:type="spellStart"/>
      <w:r w:rsidRPr="00AD35EE">
        <w:rPr>
          <w:rFonts w:ascii="Times New Roman" w:hAnsi="Times New Roman" w:cs="Times New Roman"/>
          <w:sz w:val="24"/>
          <w:szCs w:val="24"/>
        </w:rPr>
        <w:t>cadrul</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Conferinței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Fetele</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și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femeile</w:t>
      </w:r>
      <w:proofErr w:type="spellEnd"/>
      <w:r w:rsidRPr="00AD35EE">
        <w:rPr>
          <w:rFonts w:ascii="Times New Roman" w:hAnsi="Times New Roman" w:cs="Times New Roman"/>
          <w:sz w:val="24"/>
          <w:szCs w:val="24"/>
        </w:rPr>
        <w:t xml:space="preserve"> din </w:t>
      </w:r>
      <w:proofErr w:type="spellStart"/>
      <w:r w:rsidRPr="00AD35EE">
        <w:rPr>
          <w:rFonts w:ascii="Times New Roman" w:hAnsi="Times New Roman" w:cs="Times New Roman"/>
          <w:sz w:val="24"/>
          <w:szCs w:val="24"/>
        </w:rPr>
        <w:t>domeniul</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științei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și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viitorul</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cercetării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organizată</w:t>
      </w:r>
      <w:proofErr w:type="spellEnd"/>
      <w:r w:rsidRPr="00AD35EE">
        <w:rPr>
          <w:rFonts w:ascii="Times New Roman" w:hAnsi="Times New Roman" w:cs="Times New Roman"/>
          <w:sz w:val="24"/>
          <w:szCs w:val="24"/>
        </w:rPr>
        <w:t xml:space="preserve"> la </w:t>
      </w:r>
      <w:proofErr w:type="spellStart"/>
      <w:r w:rsidRPr="00AD35EE">
        <w:rPr>
          <w:rFonts w:ascii="Times New Roman" w:hAnsi="Times New Roman" w:cs="Times New Roman"/>
          <w:sz w:val="24"/>
          <w:szCs w:val="24"/>
        </w:rPr>
        <w:t>Senatul</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României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ce</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scot</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în</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evidență</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beneficiile</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diversității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și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echității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în</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inovație</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și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competitivitate</w:t>
      </w:r>
      <w:proofErr w:type="spellEnd"/>
      <w:r w:rsidRPr="00AD35EE">
        <w:rPr>
          <w:rFonts w:ascii="Times New Roman" w:hAnsi="Times New Roman" w:cs="Times New Roman"/>
          <w:sz w:val="24"/>
          <w:szCs w:val="24"/>
        </w:rPr>
        <w:t>;</w:t>
      </w:r>
    </w:p>
    <w:p w14:paraId="62032C38" w14:textId="60410959" w:rsidR="005563CE" w:rsidRPr="004E727D" w:rsidRDefault="005563CE" w:rsidP="00410889">
      <w:pPr>
        <w:numPr>
          <w:ilvl w:val="0"/>
          <w:numId w:val="9"/>
        </w:numPr>
        <w:jc w:val="both"/>
        <w:rPr>
          <w:rFonts w:ascii="Times New Roman" w:hAnsi="Times New Roman" w:cs="Times New Roman"/>
          <w:sz w:val="24"/>
          <w:szCs w:val="24"/>
          <w:lang w:val="pt-BR"/>
        </w:rPr>
      </w:pPr>
      <w:r w:rsidRPr="004E727D">
        <w:rPr>
          <w:rFonts w:ascii="Times New Roman" w:hAnsi="Times New Roman" w:cs="Times New Roman"/>
          <w:sz w:val="24"/>
          <w:szCs w:val="24"/>
          <w:lang w:val="pt-BR"/>
        </w:rPr>
        <w:t>Accesul egal la oportunităţi şi nediscriminarea sunt parte integrantă a valorilor Uniunii Europene</w:t>
      </w:r>
    </w:p>
    <w:p w14:paraId="26DE8E77" w14:textId="011B061F" w:rsidR="005563CE" w:rsidRPr="004E727D" w:rsidRDefault="005563CE" w:rsidP="00410889">
      <w:pPr>
        <w:numPr>
          <w:ilvl w:val="0"/>
          <w:numId w:val="9"/>
        </w:numPr>
        <w:jc w:val="both"/>
        <w:rPr>
          <w:rFonts w:ascii="Times New Roman" w:hAnsi="Times New Roman" w:cs="Times New Roman"/>
          <w:sz w:val="24"/>
          <w:szCs w:val="24"/>
          <w:lang w:val="pt-BR"/>
        </w:rPr>
      </w:pPr>
      <w:r w:rsidRPr="004E727D">
        <w:rPr>
          <w:rFonts w:ascii="Times New Roman" w:hAnsi="Times New Roman" w:cs="Times New Roman"/>
          <w:sz w:val="24"/>
          <w:szCs w:val="24"/>
          <w:lang w:val="pt-BR"/>
        </w:rPr>
        <w:t>realizarea egalităţii de gen este o problemă care ar trebui să implice întreaga societate</w:t>
      </w:r>
    </w:p>
    <w:p w14:paraId="5BE21492" w14:textId="5EF6ABF1" w:rsidR="00AD35EE" w:rsidRPr="004E727D" w:rsidRDefault="004E727D" w:rsidP="00410889">
      <w:pPr>
        <w:jc w:val="both"/>
        <w:rPr>
          <w:rFonts w:ascii="Times New Roman" w:hAnsi="Times New Roman" w:cs="Times New Roman"/>
          <w:b/>
          <w:bCs/>
          <w:sz w:val="24"/>
          <w:szCs w:val="24"/>
          <w:u w:val="single"/>
          <w:lang w:val="pt-BR"/>
        </w:rPr>
      </w:pPr>
      <w:r w:rsidRPr="004E727D">
        <w:rPr>
          <w:rFonts w:ascii="Times New Roman" w:hAnsi="Times New Roman" w:cs="Times New Roman"/>
          <w:b/>
          <w:bCs/>
          <w:sz w:val="24"/>
          <w:szCs w:val="24"/>
          <w:u w:val="single"/>
          <w:lang w:val="pt-BR"/>
        </w:rPr>
        <w:t>Participanții la conferință convin asupra prezentei Rezoluții.</w:t>
      </w:r>
    </w:p>
    <w:p w14:paraId="0B3C19B5" w14:textId="77777777" w:rsidR="00AD35EE" w:rsidRPr="00AD35EE" w:rsidRDefault="00AD35EE" w:rsidP="00410889">
      <w:pPr>
        <w:jc w:val="both"/>
        <w:rPr>
          <w:rFonts w:ascii="Times New Roman" w:hAnsi="Times New Roman" w:cs="Times New Roman"/>
          <w:b/>
          <w:bCs/>
          <w:sz w:val="24"/>
          <w:szCs w:val="24"/>
        </w:rPr>
      </w:pPr>
      <w:r w:rsidRPr="00AD35EE">
        <w:rPr>
          <w:rFonts w:ascii="Times New Roman" w:hAnsi="Times New Roman" w:cs="Times New Roman"/>
          <w:b/>
          <w:bCs/>
          <w:sz w:val="24"/>
          <w:szCs w:val="24"/>
        </w:rPr>
        <w:t xml:space="preserve">2. </w:t>
      </w:r>
      <w:proofErr w:type="spellStart"/>
      <w:r w:rsidRPr="00AD35EE">
        <w:rPr>
          <w:rFonts w:ascii="Times New Roman" w:hAnsi="Times New Roman" w:cs="Times New Roman"/>
          <w:b/>
          <w:bCs/>
          <w:sz w:val="24"/>
          <w:szCs w:val="24"/>
        </w:rPr>
        <w:t>Obiective</w:t>
      </w:r>
      <w:proofErr w:type="spellEnd"/>
    </w:p>
    <w:p w14:paraId="1BB2E11D" w14:textId="77777777" w:rsidR="00AD35EE" w:rsidRPr="00AD35EE" w:rsidRDefault="00AD35EE" w:rsidP="00410889">
      <w:pPr>
        <w:numPr>
          <w:ilvl w:val="0"/>
          <w:numId w:val="2"/>
        </w:numPr>
        <w:jc w:val="both"/>
        <w:rPr>
          <w:rFonts w:ascii="Times New Roman" w:hAnsi="Times New Roman" w:cs="Times New Roman"/>
          <w:sz w:val="24"/>
          <w:szCs w:val="24"/>
        </w:rPr>
      </w:pPr>
      <w:proofErr w:type="spellStart"/>
      <w:r w:rsidRPr="00AD35EE">
        <w:rPr>
          <w:rFonts w:ascii="Times New Roman" w:hAnsi="Times New Roman" w:cs="Times New Roman"/>
          <w:b/>
          <w:bCs/>
          <w:sz w:val="24"/>
          <w:szCs w:val="24"/>
        </w:rPr>
        <w:t>Creșterea</w:t>
      </w:r>
      <w:proofErr w:type="spellEnd"/>
      <w:r w:rsidRPr="00AD35EE">
        <w:rPr>
          <w:rFonts w:ascii="Times New Roman" w:hAnsi="Times New Roman" w:cs="Times New Roman"/>
          <w:b/>
          <w:bCs/>
          <w:sz w:val="24"/>
          <w:szCs w:val="24"/>
        </w:rPr>
        <w:t xml:space="preserve"> </w:t>
      </w:r>
      <w:proofErr w:type="spellStart"/>
      <w:r w:rsidRPr="00AD35EE">
        <w:rPr>
          <w:rFonts w:ascii="Times New Roman" w:hAnsi="Times New Roman" w:cs="Times New Roman"/>
          <w:b/>
          <w:bCs/>
          <w:sz w:val="24"/>
          <w:szCs w:val="24"/>
        </w:rPr>
        <w:t>participării</w:t>
      </w:r>
      <w:proofErr w:type="spellEnd"/>
      <w:r w:rsidRPr="00AD35EE">
        <w:rPr>
          <w:rFonts w:ascii="Times New Roman" w:hAnsi="Times New Roman" w:cs="Times New Roman"/>
          <w:b/>
          <w:bCs/>
          <w:sz w:val="24"/>
          <w:szCs w:val="24"/>
        </w:rPr>
        <w:t xml:space="preserve"> </w:t>
      </w:r>
      <w:proofErr w:type="spellStart"/>
      <w:r w:rsidRPr="00AD35EE">
        <w:rPr>
          <w:rFonts w:ascii="Times New Roman" w:hAnsi="Times New Roman" w:cs="Times New Roman"/>
          <w:b/>
          <w:bCs/>
          <w:sz w:val="24"/>
          <w:szCs w:val="24"/>
        </w:rPr>
        <w:t>femeilor</w:t>
      </w:r>
      <w:proofErr w:type="spellEnd"/>
      <w:r w:rsidRPr="00AD35EE">
        <w:rPr>
          <w:rFonts w:ascii="Times New Roman" w:hAnsi="Times New Roman" w:cs="Times New Roman"/>
          <w:b/>
          <w:bCs/>
          <w:sz w:val="24"/>
          <w:szCs w:val="24"/>
        </w:rPr>
        <w:t xml:space="preserve"> </w:t>
      </w:r>
      <w:proofErr w:type="spellStart"/>
      <w:r w:rsidRPr="00AD35EE">
        <w:rPr>
          <w:rFonts w:ascii="Times New Roman" w:hAnsi="Times New Roman" w:cs="Times New Roman"/>
          <w:b/>
          <w:bCs/>
          <w:sz w:val="24"/>
          <w:szCs w:val="24"/>
        </w:rPr>
        <w:t>și</w:t>
      </w:r>
      <w:proofErr w:type="spellEnd"/>
      <w:r w:rsidRPr="00AD35EE">
        <w:rPr>
          <w:rFonts w:ascii="Times New Roman" w:hAnsi="Times New Roman" w:cs="Times New Roman"/>
          <w:b/>
          <w:bCs/>
          <w:sz w:val="24"/>
          <w:szCs w:val="24"/>
        </w:rPr>
        <w:t xml:space="preserve"> </w:t>
      </w:r>
      <w:proofErr w:type="spellStart"/>
      <w:r w:rsidRPr="00AD35EE">
        <w:rPr>
          <w:rFonts w:ascii="Times New Roman" w:hAnsi="Times New Roman" w:cs="Times New Roman"/>
          <w:b/>
          <w:bCs/>
          <w:sz w:val="24"/>
          <w:szCs w:val="24"/>
        </w:rPr>
        <w:t>fetelor</w:t>
      </w:r>
      <w:proofErr w:type="spellEnd"/>
      <w:r w:rsidRPr="00AD35EE">
        <w:rPr>
          <w:rFonts w:ascii="Times New Roman" w:hAnsi="Times New Roman" w:cs="Times New Roman"/>
          <w:b/>
          <w:bCs/>
          <w:sz w:val="24"/>
          <w:szCs w:val="24"/>
        </w:rPr>
        <w:t xml:space="preserve"> </w:t>
      </w:r>
      <w:proofErr w:type="spellStart"/>
      <w:r w:rsidRPr="00AD35EE">
        <w:rPr>
          <w:rFonts w:ascii="Times New Roman" w:hAnsi="Times New Roman" w:cs="Times New Roman"/>
          <w:b/>
          <w:bCs/>
          <w:sz w:val="24"/>
          <w:szCs w:val="24"/>
        </w:rPr>
        <w:t>în</w:t>
      </w:r>
      <w:proofErr w:type="spellEnd"/>
      <w:r w:rsidRPr="00AD35EE">
        <w:rPr>
          <w:rFonts w:ascii="Times New Roman" w:hAnsi="Times New Roman" w:cs="Times New Roman"/>
          <w:b/>
          <w:bCs/>
          <w:sz w:val="24"/>
          <w:szCs w:val="24"/>
        </w:rPr>
        <w:t xml:space="preserve"> </w:t>
      </w:r>
      <w:proofErr w:type="spellStart"/>
      <w:r w:rsidRPr="00AD35EE">
        <w:rPr>
          <w:rFonts w:ascii="Times New Roman" w:hAnsi="Times New Roman" w:cs="Times New Roman"/>
          <w:b/>
          <w:bCs/>
          <w:sz w:val="24"/>
          <w:szCs w:val="24"/>
        </w:rPr>
        <w:t>domeniul</w:t>
      </w:r>
      <w:proofErr w:type="spellEnd"/>
      <w:r w:rsidRPr="00AD35EE">
        <w:rPr>
          <w:rFonts w:ascii="Times New Roman" w:hAnsi="Times New Roman" w:cs="Times New Roman"/>
          <w:b/>
          <w:bCs/>
          <w:sz w:val="24"/>
          <w:szCs w:val="24"/>
        </w:rPr>
        <w:t xml:space="preserve"> </w:t>
      </w:r>
      <w:proofErr w:type="spellStart"/>
      <w:r w:rsidRPr="00AD35EE">
        <w:rPr>
          <w:rFonts w:ascii="Times New Roman" w:hAnsi="Times New Roman" w:cs="Times New Roman"/>
          <w:b/>
          <w:bCs/>
          <w:sz w:val="24"/>
          <w:szCs w:val="24"/>
        </w:rPr>
        <w:t>științei</w:t>
      </w:r>
      <w:proofErr w:type="spellEnd"/>
      <w:r w:rsidRPr="00AD35EE">
        <w:rPr>
          <w:rFonts w:ascii="Times New Roman" w:hAnsi="Times New Roman" w:cs="Times New Roman"/>
          <w:b/>
          <w:bCs/>
          <w:sz w:val="24"/>
          <w:szCs w:val="24"/>
        </w:rPr>
        <w:t xml:space="preserve"> </w:t>
      </w:r>
      <w:proofErr w:type="spellStart"/>
      <w:r w:rsidRPr="00AD35EE">
        <w:rPr>
          <w:rFonts w:ascii="Times New Roman" w:hAnsi="Times New Roman" w:cs="Times New Roman"/>
          <w:b/>
          <w:bCs/>
          <w:sz w:val="24"/>
          <w:szCs w:val="24"/>
        </w:rPr>
        <w:t>și</w:t>
      </w:r>
      <w:proofErr w:type="spellEnd"/>
      <w:r w:rsidRPr="00AD35EE">
        <w:rPr>
          <w:rFonts w:ascii="Times New Roman" w:hAnsi="Times New Roman" w:cs="Times New Roman"/>
          <w:b/>
          <w:bCs/>
          <w:sz w:val="24"/>
          <w:szCs w:val="24"/>
        </w:rPr>
        <w:t xml:space="preserve"> </w:t>
      </w:r>
      <w:proofErr w:type="spellStart"/>
      <w:r w:rsidRPr="00AD35EE">
        <w:rPr>
          <w:rFonts w:ascii="Times New Roman" w:hAnsi="Times New Roman" w:cs="Times New Roman"/>
          <w:b/>
          <w:bCs/>
          <w:sz w:val="24"/>
          <w:szCs w:val="24"/>
        </w:rPr>
        <w:t>cercetării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prin</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politici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publice</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și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programe</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specifice</w:t>
      </w:r>
      <w:proofErr w:type="spellEnd"/>
      <w:r w:rsidRPr="00AD35EE">
        <w:rPr>
          <w:rFonts w:ascii="Times New Roman" w:hAnsi="Times New Roman" w:cs="Times New Roman"/>
          <w:sz w:val="24"/>
          <w:szCs w:val="24"/>
        </w:rPr>
        <w:t xml:space="preserve">, care </w:t>
      </w:r>
      <w:proofErr w:type="spellStart"/>
      <w:r w:rsidRPr="00AD35EE">
        <w:rPr>
          <w:rFonts w:ascii="Times New Roman" w:hAnsi="Times New Roman" w:cs="Times New Roman"/>
          <w:sz w:val="24"/>
          <w:szCs w:val="24"/>
        </w:rPr>
        <w:t>să</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asigure</w:t>
      </w:r>
      <w:proofErr w:type="spellEnd"/>
      <w:r w:rsidRPr="00AD35EE">
        <w:rPr>
          <w:rFonts w:ascii="Times New Roman" w:hAnsi="Times New Roman" w:cs="Times New Roman"/>
          <w:sz w:val="24"/>
          <w:szCs w:val="24"/>
        </w:rPr>
        <w:t xml:space="preserve"> un </w:t>
      </w:r>
      <w:proofErr w:type="spellStart"/>
      <w:r w:rsidRPr="00AD35EE">
        <w:rPr>
          <w:rFonts w:ascii="Times New Roman" w:hAnsi="Times New Roman" w:cs="Times New Roman"/>
          <w:sz w:val="24"/>
          <w:szCs w:val="24"/>
        </w:rPr>
        <w:t>mediu</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incluziv</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și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stimulativ</w:t>
      </w:r>
      <w:proofErr w:type="spellEnd"/>
      <w:r w:rsidRPr="00AD35EE">
        <w:rPr>
          <w:rFonts w:ascii="Times New Roman" w:hAnsi="Times New Roman" w:cs="Times New Roman"/>
          <w:sz w:val="24"/>
          <w:szCs w:val="24"/>
        </w:rPr>
        <w:t>.</w:t>
      </w:r>
    </w:p>
    <w:p w14:paraId="3872DD64" w14:textId="77777777" w:rsidR="00AD35EE" w:rsidRPr="00AD35EE" w:rsidRDefault="00AD35EE" w:rsidP="00410889">
      <w:pPr>
        <w:numPr>
          <w:ilvl w:val="0"/>
          <w:numId w:val="2"/>
        </w:numPr>
        <w:jc w:val="both"/>
        <w:rPr>
          <w:rFonts w:ascii="Times New Roman" w:hAnsi="Times New Roman" w:cs="Times New Roman"/>
          <w:sz w:val="24"/>
          <w:szCs w:val="24"/>
        </w:rPr>
      </w:pPr>
      <w:proofErr w:type="spellStart"/>
      <w:r w:rsidRPr="00AD35EE">
        <w:rPr>
          <w:rFonts w:ascii="Times New Roman" w:hAnsi="Times New Roman" w:cs="Times New Roman"/>
          <w:b/>
          <w:bCs/>
          <w:sz w:val="24"/>
          <w:szCs w:val="24"/>
        </w:rPr>
        <w:t>Promovarea</w:t>
      </w:r>
      <w:proofErr w:type="spellEnd"/>
      <w:r w:rsidRPr="00AD35EE">
        <w:rPr>
          <w:rFonts w:ascii="Times New Roman" w:hAnsi="Times New Roman" w:cs="Times New Roman"/>
          <w:b/>
          <w:bCs/>
          <w:sz w:val="24"/>
          <w:szCs w:val="24"/>
        </w:rPr>
        <w:t xml:space="preserve"> </w:t>
      </w:r>
      <w:proofErr w:type="spellStart"/>
      <w:r w:rsidRPr="00AD35EE">
        <w:rPr>
          <w:rFonts w:ascii="Times New Roman" w:hAnsi="Times New Roman" w:cs="Times New Roman"/>
          <w:b/>
          <w:bCs/>
          <w:sz w:val="24"/>
          <w:szCs w:val="24"/>
        </w:rPr>
        <w:t>educației</w:t>
      </w:r>
      <w:proofErr w:type="spellEnd"/>
      <w:r w:rsidRPr="00AD35EE">
        <w:rPr>
          <w:rFonts w:ascii="Times New Roman" w:hAnsi="Times New Roman" w:cs="Times New Roman"/>
          <w:b/>
          <w:bCs/>
          <w:sz w:val="24"/>
          <w:szCs w:val="24"/>
        </w:rPr>
        <w:t xml:space="preserve"> </w:t>
      </w:r>
      <w:proofErr w:type="spellStart"/>
      <w:r w:rsidRPr="00AD35EE">
        <w:rPr>
          <w:rFonts w:ascii="Times New Roman" w:hAnsi="Times New Roman" w:cs="Times New Roman"/>
          <w:b/>
          <w:bCs/>
          <w:sz w:val="24"/>
          <w:szCs w:val="24"/>
        </w:rPr>
        <w:t>și</w:t>
      </w:r>
      <w:proofErr w:type="spellEnd"/>
      <w:r w:rsidRPr="00AD35EE">
        <w:rPr>
          <w:rFonts w:ascii="Times New Roman" w:hAnsi="Times New Roman" w:cs="Times New Roman"/>
          <w:b/>
          <w:bCs/>
          <w:sz w:val="24"/>
          <w:szCs w:val="24"/>
        </w:rPr>
        <w:t xml:space="preserve"> </w:t>
      </w:r>
      <w:proofErr w:type="spellStart"/>
      <w:r w:rsidRPr="00AD35EE">
        <w:rPr>
          <w:rFonts w:ascii="Times New Roman" w:hAnsi="Times New Roman" w:cs="Times New Roman"/>
          <w:b/>
          <w:bCs/>
          <w:sz w:val="24"/>
          <w:szCs w:val="24"/>
        </w:rPr>
        <w:t>formării</w:t>
      </w:r>
      <w:proofErr w:type="spellEnd"/>
      <w:r w:rsidRPr="00AD35EE">
        <w:rPr>
          <w:rFonts w:ascii="Times New Roman" w:hAnsi="Times New Roman" w:cs="Times New Roman"/>
          <w:b/>
          <w:bCs/>
          <w:sz w:val="24"/>
          <w:szCs w:val="24"/>
        </w:rPr>
        <w:t xml:space="preserve"> continue</w:t>
      </w:r>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în</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domeniile</w:t>
      </w:r>
      <w:proofErr w:type="spellEnd"/>
      <w:r w:rsidRPr="00AD35EE">
        <w:rPr>
          <w:rFonts w:ascii="Times New Roman" w:hAnsi="Times New Roman" w:cs="Times New Roman"/>
          <w:sz w:val="24"/>
          <w:szCs w:val="24"/>
        </w:rPr>
        <w:t xml:space="preserve"> STIM, </w:t>
      </w:r>
      <w:proofErr w:type="spellStart"/>
      <w:r w:rsidRPr="00AD35EE">
        <w:rPr>
          <w:rFonts w:ascii="Times New Roman" w:hAnsi="Times New Roman" w:cs="Times New Roman"/>
          <w:sz w:val="24"/>
          <w:szCs w:val="24"/>
        </w:rPr>
        <w:t>atât</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în</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școli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și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universități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cât</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și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în</w:t>
      </w:r>
      <w:proofErr w:type="spellEnd"/>
      <w:r w:rsidRPr="00AD35EE">
        <w:rPr>
          <w:rFonts w:ascii="Times New Roman" w:hAnsi="Times New Roman" w:cs="Times New Roman"/>
          <w:sz w:val="24"/>
          <w:szCs w:val="24"/>
        </w:rPr>
        <w:t xml:space="preserve"> afara </w:t>
      </w:r>
      <w:proofErr w:type="spellStart"/>
      <w:r w:rsidRPr="00AD35EE">
        <w:rPr>
          <w:rFonts w:ascii="Times New Roman" w:hAnsi="Times New Roman" w:cs="Times New Roman"/>
          <w:sz w:val="24"/>
          <w:szCs w:val="24"/>
        </w:rPr>
        <w:t>acestora</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pentru</w:t>
      </w:r>
      <w:proofErr w:type="spellEnd"/>
      <w:r w:rsidRPr="00AD35EE">
        <w:rPr>
          <w:rFonts w:ascii="Times New Roman" w:hAnsi="Times New Roman" w:cs="Times New Roman"/>
          <w:sz w:val="24"/>
          <w:szCs w:val="24"/>
        </w:rPr>
        <w:t xml:space="preserve"> a </w:t>
      </w:r>
      <w:proofErr w:type="spellStart"/>
      <w:r w:rsidRPr="00AD35EE">
        <w:rPr>
          <w:rFonts w:ascii="Times New Roman" w:hAnsi="Times New Roman" w:cs="Times New Roman"/>
          <w:sz w:val="24"/>
          <w:szCs w:val="24"/>
        </w:rPr>
        <w:t>spori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interesul</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tinerilor</w:t>
      </w:r>
      <w:proofErr w:type="spellEnd"/>
      <w:r w:rsidRPr="00AD35EE">
        <w:rPr>
          <w:rFonts w:ascii="Times New Roman" w:hAnsi="Times New Roman" w:cs="Times New Roman"/>
          <w:sz w:val="24"/>
          <w:szCs w:val="24"/>
        </w:rPr>
        <w:t xml:space="preserve">, cu accent pe fete </w:t>
      </w:r>
      <w:proofErr w:type="spellStart"/>
      <w:r w:rsidRPr="00AD35EE">
        <w:rPr>
          <w:rFonts w:ascii="Times New Roman" w:hAnsi="Times New Roman" w:cs="Times New Roman"/>
          <w:sz w:val="24"/>
          <w:szCs w:val="24"/>
        </w:rPr>
        <w:t>și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grupuri</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subreprezentate</w:t>
      </w:r>
      <w:proofErr w:type="spellEnd"/>
      <w:r w:rsidRPr="00AD35EE">
        <w:rPr>
          <w:rFonts w:ascii="Times New Roman" w:hAnsi="Times New Roman" w:cs="Times New Roman"/>
          <w:sz w:val="24"/>
          <w:szCs w:val="24"/>
        </w:rPr>
        <w:t>.</w:t>
      </w:r>
    </w:p>
    <w:p w14:paraId="29A42696" w14:textId="77777777" w:rsidR="00AD35EE" w:rsidRPr="004E727D" w:rsidRDefault="00AD35EE" w:rsidP="00410889">
      <w:pPr>
        <w:numPr>
          <w:ilvl w:val="0"/>
          <w:numId w:val="2"/>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Reducerea stereotipurilor și prejudecăților</w:t>
      </w:r>
      <w:r w:rsidRPr="004E727D">
        <w:rPr>
          <w:rFonts w:ascii="Times New Roman" w:hAnsi="Times New Roman" w:cs="Times New Roman"/>
          <w:sz w:val="24"/>
          <w:szCs w:val="24"/>
          <w:lang w:val="pt-BR"/>
        </w:rPr>
        <w:t xml:space="preserve"> privind rolul fetelor și femeilor în domeniile științifice și tehnologice, prin campanii de informare și inițiative de mentorat.</w:t>
      </w:r>
    </w:p>
    <w:p w14:paraId="1969197E" w14:textId="77777777" w:rsidR="00AD35EE" w:rsidRPr="004E727D" w:rsidRDefault="00AD35EE" w:rsidP="00410889">
      <w:pPr>
        <w:numPr>
          <w:ilvl w:val="0"/>
          <w:numId w:val="2"/>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lastRenderedPageBreak/>
        <w:t>Crearea unui cadru legislativ și instituțional</w:t>
      </w:r>
      <w:r w:rsidRPr="004E727D">
        <w:rPr>
          <w:rFonts w:ascii="Times New Roman" w:hAnsi="Times New Roman" w:cs="Times New Roman"/>
          <w:sz w:val="24"/>
          <w:szCs w:val="24"/>
          <w:lang w:val="pt-BR"/>
        </w:rPr>
        <w:t xml:space="preserve"> care să promoveze egalitatea de șanse și să susțină cariera științifică a femeilor, inclusiv prin politici de finanțare și sprijin administrativ.</w:t>
      </w:r>
    </w:p>
    <w:p w14:paraId="7003B7CF" w14:textId="77777777" w:rsidR="00AD35EE" w:rsidRPr="004E727D" w:rsidRDefault="00AD35EE" w:rsidP="00410889">
      <w:pPr>
        <w:numPr>
          <w:ilvl w:val="0"/>
          <w:numId w:val="2"/>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Îmbunătățirea vizibilității și recunoașterii</w:t>
      </w:r>
      <w:r w:rsidRPr="004E727D">
        <w:rPr>
          <w:rFonts w:ascii="Times New Roman" w:hAnsi="Times New Roman" w:cs="Times New Roman"/>
          <w:sz w:val="24"/>
          <w:szCs w:val="24"/>
          <w:lang w:val="pt-BR"/>
        </w:rPr>
        <w:t xml:space="preserve"> contribuțiilor femeilor în știință și cercetare, pentru a consolida modelul de leadership feminin și reprezentarea în funcții de decizie.</w:t>
      </w:r>
    </w:p>
    <w:p w14:paraId="59AF7383" w14:textId="5A97FD56" w:rsidR="00AD35EE" w:rsidRPr="004E727D" w:rsidRDefault="00AD35EE" w:rsidP="00410889">
      <w:pPr>
        <w:jc w:val="both"/>
        <w:rPr>
          <w:rFonts w:ascii="Times New Roman" w:hAnsi="Times New Roman" w:cs="Times New Roman"/>
          <w:sz w:val="24"/>
          <w:szCs w:val="24"/>
          <w:lang w:val="pt-BR"/>
        </w:rPr>
      </w:pPr>
    </w:p>
    <w:p w14:paraId="3AEF5769" w14:textId="63C15709" w:rsidR="00AD35EE" w:rsidRPr="00AD35EE" w:rsidRDefault="00AD35EE" w:rsidP="00410889">
      <w:pPr>
        <w:jc w:val="both"/>
        <w:rPr>
          <w:rFonts w:ascii="Times New Roman" w:hAnsi="Times New Roman" w:cs="Times New Roman"/>
          <w:b/>
          <w:bCs/>
          <w:sz w:val="24"/>
          <w:szCs w:val="24"/>
        </w:rPr>
      </w:pPr>
      <w:r w:rsidRPr="00AD35EE">
        <w:rPr>
          <w:rFonts w:ascii="Times New Roman" w:hAnsi="Times New Roman" w:cs="Times New Roman"/>
          <w:b/>
          <w:bCs/>
          <w:sz w:val="24"/>
          <w:szCs w:val="24"/>
        </w:rPr>
        <w:t>3. Principii</w:t>
      </w:r>
    </w:p>
    <w:p w14:paraId="0AF9236D" w14:textId="77777777" w:rsidR="00AD35EE" w:rsidRPr="004E727D" w:rsidRDefault="00AD35EE" w:rsidP="00410889">
      <w:pPr>
        <w:numPr>
          <w:ilvl w:val="0"/>
          <w:numId w:val="3"/>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Egalitatea de șanse și nediscriminarea</w:t>
      </w:r>
      <w:r w:rsidRPr="004E727D">
        <w:rPr>
          <w:rFonts w:ascii="Times New Roman" w:hAnsi="Times New Roman" w:cs="Times New Roman"/>
          <w:sz w:val="24"/>
          <w:szCs w:val="24"/>
          <w:lang w:val="pt-BR"/>
        </w:rPr>
        <w:t xml:space="preserve"> – Toate persoanele, indiferent de gen, trebuie să aibă șanse egale la educație, formare și dezvoltare a carierei în domeniul cercetării.</w:t>
      </w:r>
    </w:p>
    <w:p w14:paraId="12D0BCA1" w14:textId="77777777" w:rsidR="00AD35EE" w:rsidRPr="004E727D" w:rsidRDefault="00AD35EE" w:rsidP="00410889">
      <w:pPr>
        <w:numPr>
          <w:ilvl w:val="0"/>
          <w:numId w:val="3"/>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Diversitate și incluziune</w:t>
      </w:r>
      <w:r w:rsidRPr="004E727D">
        <w:rPr>
          <w:rFonts w:ascii="Times New Roman" w:hAnsi="Times New Roman" w:cs="Times New Roman"/>
          <w:sz w:val="24"/>
          <w:szCs w:val="24"/>
          <w:lang w:val="pt-BR"/>
        </w:rPr>
        <w:t xml:space="preserve"> – Se promovează valorificarea potențialului tuturor, crearea unui mediu de lucru care să încurajeze inovația și colaborarea.</w:t>
      </w:r>
    </w:p>
    <w:p w14:paraId="6CE13085" w14:textId="77777777" w:rsidR="00AD35EE" w:rsidRPr="004E727D" w:rsidRDefault="00AD35EE" w:rsidP="00410889">
      <w:pPr>
        <w:numPr>
          <w:ilvl w:val="0"/>
          <w:numId w:val="3"/>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Transparență și responsabilitate</w:t>
      </w:r>
      <w:r w:rsidRPr="004E727D">
        <w:rPr>
          <w:rFonts w:ascii="Times New Roman" w:hAnsi="Times New Roman" w:cs="Times New Roman"/>
          <w:sz w:val="24"/>
          <w:szCs w:val="24"/>
          <w:lang w:val="pt-BR"/>
        </w:rPr>
        <w:t xml:space="preserve"> – Politicile, alocările de resurse și evaluarea proiectelor de cercetare trebuie să fie clare, obiective și ghidate de criterii profesioniste, fără prejudecăți de gen.</w:t>
      </w:r>
    </w:p>
    <w:p w14:paraId="160F5BD3" w14:textId="77777777" w:rsidR="00AD35EE" w:rsidRPr="004E727D" w:rsidRDefault="00AD35EE" w:rsidP="00410889">
      <w:pPr>
        <w:numPr>
          <w:ilvl w:val="0"/>
          <w:numId w:val="3"/>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Cooperare interinstituțională</w:t>
      </w:r>
      <w:r w:rsidRPr="004E727D">
        <w:rPr>
          <w:rFonts w:ascii="Times New Roman" w:hAnsi="Times New Roman" w:cs="Times New Roman"/>
          <w:sz w:val="24"/>
          <w:szCs w:val="24"/>
          <w:lang w:val="pt-BR"/>
        </w:rPr>
        <w:t xml:space="preserve"> – Colaborarea strânsă între Parlament, Guvern, universități, institute de cercetare, mediul privat și ONG-uri pentru a implementa măsurile propuse și a monitoriza impactul acestora.</w:t>
      </w:r>
    </w:p>
    <w:p w14:paraId="66426AB8" w14:textId="13DEB838" w:rsidR="00AD35EE" w:rsidRPr="004E727D" w:rsidRDefault="00AD35EE" w:rsidP="00410889">
      <w:pPr>
        <w:jc w:val="both"/>
        <w:rPr>
          <w:rFonts w:ascii="Times New Roman" w:hAnsi="Times New Roman" w:cs="Times New Roman"/>
          <w:sz w:val="24"/>
          <w:szCs w:val="24"/>
          <w:lang w:val="pt-BR"/>
        </w:rPr>
      </w:pPr>
    </w:p>
    <w:p w14:paraId="1D04F01C" w14:textId="24B952B6" w:rsidR="00AD35EE" w:rsidRPr="004E727D" w:rsidRDefault="00AD35EE" w:rsidP="00410889">
      <w:pPr>
        <w:jc w:val="both"/>
        <w:rPr>
          <w:rFonts w:ascii="Times New Roman" w:hAnsi="Times New Roman" w:cs="Times New Roman"/>
          <w:b/>
          <w:bCs/>
          <w:sz w:val="24"/>
          <w:szCs w:val="24"/>
          <w:lang w:val="pt-BR"/>
        </w:rPr>
      </w:pPr>
      <w:r w:rsidRPr="004E727D">
        <w:rPr>
          <w:rFonts w:ascii="Times New Roman" w:hAnsi="Times New Roman" w:cs="Times New Roman"/>
          <w:b/>
          <w:bCs/>
          <w:sz w:val="24"/>
          <w:szCs w:val="24"/>
          <w:lang w:val="pt-BR"/>
        </w:rPr>
        <w:t xml:space="preserve">4. Recomandări </w:t>
      </w:r>
    </w:p>
    <w:p w14:paraId="617C1ECA" w14:textId="77777777" w:rsidR="00AD35EE" w:rsidRPr="004E727D" w:rsidRDefault="00AD35EE" w:rsidP="00410889">
      <w:p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4.1. Pentru instituțiile legislative și executive</w:t>
      </w:r>
    </w:p>
    <w:p w14:paraId="71B60332" w14:textId="692B90DB" w:rsidR="00AD35EE" w:rsidRPr="004E727D" w:rsidRDefault="00AD35EE" w:rsidP="00410889">
      <w:pPr>
        <w:numPr>
          <w:ilvl w:val="0"/>
          <w:numId w:val="4"/>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Adoptarea și îmbunătățirea legislației</w:t>
      </w:r>
      <w:r w:rsidRPr="004E727D">
        <w:rPr>
          <w:rFonts w:ascii="Times New Roman" w:hAnsi="Times New Roman" w:cs="Times New Roman"/>
          <w:sz w:val="24"/>
          <w:szCs w:val="24"/>
          <w:lang w:val="pt-BR"/>
        </w:rPr>
        <w:t xml:space="preserve"> care promovează egalitatea de șanse și care încurajează participarea femeilor în proiecte de cercetare</w:t>
      </w:r>
      <w:r w:rsidR="00410889" w:rsidRPr="004E727D">
        <w:rPr>
          <w:rFonts w:ascii="Times New Roman" w:hAnsi="Times New Roman" w:cs="Times New Roman"/>
          <w:sz w:val="24"/>
          <w:szCs w:val="24"/>
          <w:lang w:val="pt-BR"/>
        </w:rPr>
        <w:t>.</w:t>
      </w:r>
    </w:p>
    <w:p w14:paraId="6EA590DE" w14:textId="476110E7" w:rsidR="00AD35EE" w:rsidRPr="004E727D" w:rsidRDefault="00AD35EE" w:rsidP="00410889">
      <w:pPr>
        <w:numPr>
          <w:ilvl w:val="0"/>
          <w:numId w:val="4"/>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Crearea unui fond special pentru cercetare</w:t>
      </w:r>
      <w:r w:rsidRPr="004E727D">
        <w:rPr>
          <w:rFonts w:ascii="Times New Roman" w:hAnsi="Times New Roman" w:cs="Times New Roman"/>
          <w:sz w:val="24"/>
          <w:szCs w:val="24"/>
          <w:lang w:val="pt-BR"/>
        </w:rPr>
        <w:t xml:space="preserve"> destinat proiectelor care au echipe de cercetare echilibrate din punctul de vedere al genului.</w:t>
      </w:r>
    </w:p>
    <w:p w14:paraId="60B390A7" w14:textId="77777777" w:rsidR="00AD35EE" w:rsidRPr="004E727D" w:rsidRDefault="00AD35EE" w:rsidP="00410889">
      <w:pPr>
        <w:numPr>
          <w:ilvl w:val="0"/>
          <w:numId w:val="4"/>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Elaborarea de programe naționale</w:t>
      </w:r>
      <w:r w:rsidRPr="004E727D">
        <w:rPr>
          <w:rFonts w:ascii="Times New Roman" w:hAnsi="Times New Roman" w:cs="Times New Roman"/>
          <w:sz w:val="24"/>
          <w:szCs w:val="24"/>
          <w:lang w:val="pt-BR"/>
        </w:rPr>
        <w:t xml:space="preserve"> pentru integrarea tinerelor cercetătoare în institute și universități, combinând finanțarea cu consultanță și mentorat.</w:t>
      </w:r>
    </w:p>
    <w:p w14:paraId="63C1482F" w14:textId="77777777" w:rsidR="00AD35EE" w:rsidRPr="004E727D" w:rsidRDefault="00AD35EE" w:rsidP="00410889">
      <w:p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4.2. Pentru instituțiile de învățământ și cercetare</w:t>
      </w:r>
    </w:p>
    <w:p w14:paraId="08FB1409" w14:textId="77777777" w:rsidR="00AD35EE" w:rsidRPr="004E727D" w:rsidRDefault="00AD35EE" w:rsidP="00410889">
      <w:pPr>
        <w:numPr>
          <w:ilvl w:val="0"/>
          <w:numId w:val="5"/>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Integrarea cursurilor și activităților extracurriculare</w:t>
      </w:r>
      <w:r w:rsidRPr="004E727D">
        <w:rPr>
          <w:rFonts w:ascii="Times New Roman" w:hAnsi="Times New Roman" w:cs="Times New Roman"/>
          <w:sz w:val="24"/>
          <w:szCs w:val="24"/>
          <w:lang w:val="pt-BR"/>
        </w:rPr>
        <w:t xml:space="preserve"> care să încurajeze interesul fetelor pentru știință și tehnologie, încă de la ciclul primar și gimnazial.</w:t>
      </w:r>
    </w:p>
    <w:p w14:paraId="233C5265" w14:textId="77777777" w:rsidR="00AD35EE" w:rsidRPr="004E727D" w:rsidRDefault="00AD35EE" w:rsidP="00410889">
      <w:pPr>
        <w:numPr>
          <w:ilvl w:val="0"/>
          <w:numId w:val="5"/>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Dezvoltarea de parteneriate</w:t>
      </w:r>
      <w:r w:rsidRPr="004E727D">
        <w:rPr>
          <w:rFonts w:ascii="Times New Roman" w:hAnsi="Times New Roman" w:cs="Times New Roman"/>
          <w:sz w:val="24"/>
          <w:szCs w:val="24"/>
          <w:lang w:val="pt-BR"/>
        </w:rPr>
        <w:t xml:space="preserve"> între universități, licee și ONG-uri, pentru a organiza evenimente de tip „Open Days” și concursuri științifice care să stimuleze vocația fetelor în STIM.</w:t>
      </w:r>
    </w:p>
    <w:p w14:paraId="5C31BE36" w14:textId="77777777" w:rsidR="00AD35EE" w:rsidRPr="004E727D" w:rsidRDefault="00AD35EE" w:rsidP="00410889">
      <w:pPr>
        <w:numPr>
          <w:ilvl w:val="0"/>
          <w:numId w:val="5"/>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Promovarea unui cadru etic și incluziv</w:t>
      </w:r>
      <w:r w:rsidRPr="004E727D">
        <w:rPr>
          <w:rFonts w:ascii="Times New Roman" w:hAnsi="Times New Roman" w:cs="Times New Roman"/>
          <w:sz w:val="24"/>
          <w:szCs w:val="24"/>
          <w:lang w:val="pt-BR"/>
        </w:rPr>
        <w:t xml:space="preserve"> în institutele de cercetare și universități, prin reglementări interne care să prevină orice formă de discriminare sau hărțuire.</w:t>
      </w:r>
    </w:p>
    <w:p w14:paraId="7B5B0F6E" w14:textId="77777777" w:rsidR="00AD35EE" w:rsidRPr="004E727D" w:rsidRDefault="00AD35EE" w:rsidP="00410889">
      <w:p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4.3. Pentru sectorul privat și parteneri sociali</w:t>
      </w:r>
    </w:p>
    <w:p w14:paraId="6F6BEBCA" w14:textId="77777777" w:rsidR="00AD35EE" w:rsidRPr="004E727D" w:rsidRDefault="00AD35EE" w:rsidP="00410889">
      <w:pPr>
        <w:numPr>
          <w:ilvl w:val="0"/>
          <w:numId w:val="6"/>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lastRenderedPageBreak/>
        <w:t>Sprijinirea proiectelor de antreprenoriat feminin</w:t>
      </w:r>
      <w:r w:rsidRPr="004E727D">
        <w:rPr>
          <w:rFonts w:ascii="Times New Roman" w:hAnsi="Times New Roman" w:cs="Times New Roman"/>
          <w:sz w:val="24"/>
          <w:szCs w:val="24"/>
          <w:lang w:val="pt-BR"/>
        </w:rPr>
        <w:t xml:space="preserve"> în domeniile științifice și tehnologice, prin granturi, microcredite și programe de accelerare.</w:t>
      </w:r>
    </w:p>
    <w:p w14:paraId="1A4195E7" w14:textId="77777777" w:rsidR="00AD35EE" w:rsidRPr="004E727D" w:rsidRDefault="00AD35EE" w:rsidP="00410889">
      <w:pPr>
        <w:numPr>
          <w:ilvl w:val="0"/>
          <w:numId w:val="6"/>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Crearea de rețele și hub-uri de inovație</w:t>
      </w:r>
      <w:r w:rsidRPr="004E727D">
        <w:rPr>
          <w:rFonts w:ascii="Times New Roman" w:hAnsi="Times New Roman" w:cs="Times New Roman"/>
          <w:sz w:val="24"/>
          <w:szCs w:val="24"/>
          <w:lang w:val="pt-BR"/>
        </w:rPr>
        <w:t xml:space="preserve"> care să asigure conectarea cercetătoarelor cu mediul de afaceri și investitorii.</w:t>
      </w:r>
    </w:p>
    <w:p w14:paraId="61207996" w14:textId="77777777" w:rsidR="00AD35EE" w:rsidRPr="004E727D" w:rsidRDefault="00AD35EE" w:rsidP="00410889">
      <w:pPr>
        <w:numPr>
          <w:ilvl w:val="0"/>
          <w:numId w:val="6"/>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Implementarea de politici interne</w:t>
      </w:r>
      <w:r w:rsidRPr="004E727D">
        <w:rPr>
          <w:rFonts w:ascii="Times New Roman" w:hAnsi="Times New Roman" w:cs="Times New Roman"/>
          <w:sz w:val="24"/>
          <w:szCs w:val="24"/>
          <w:lang w:val="pt-BR"/>
        </w:rPr>
        <w:t xml:space="preserve"> privind diversitatea și incluziunea, astfel încât femeile să aibă șanse reale de a accede în poziții de conducere în organizații tehnologice și științifice.</w:t>
      </w:r>
    </w:p>
    <w:p w14:paraId="35E551F3" w14:textId="77777777" w:rsidR="00AD35EE" w:rsidRPr="004E727D" w:rsidRDefault="00AD35EE" w:rsidP="00410889">
      <w:p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4.4. Pentru societatea civilă și mass-media</w:t>
      </w:r>
    </w:p>
    <w:p w14:paraId="3985A4AE" w14:textId="77777777" w:rsidR="00AD35EE" w:rsidRPr="004E727D" w:rsidRDefault="00AD35EE" w:rsidP="00410889">
      <w:pPr>
        <w:numPr>
          <w:ilvl w:val="0"/>
          <w:numId w:val="7"/>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Organizarea de campanii de conștientizare</w:t>
      </w:r>
      <w:r w:rsidRPr="004E727D">
        <w:rPr>
          <w:rFonts w:ascii="Times New Roman" w:hAnsi="Times New Roman" w:cs="Times New Roman"/>
          <w:sz w:val="24"/>
          <w:szCs w:val="24"/>
          <w:lang w:val="pt-BR"/>
        </w:rPr>
        <w:t xml:space="preserve"> pentru a prezenta modelele de succes feminin în știință și cercetare, contracarând stereotipurile de gen.</w:t>
      </w:r>
    </w:p>
    <w:p w14:paraId="570B730A" w14:textId="77777777" w:rsidR="00AD35EE" w:rsidRPr="00AD35EE" w:rsidRDefault="00AD35EE" w:rsidP="00410889">
      <w:pPr>
        <w:numPr>
          <w:ilvl w:val="0"/>
          <w:numId w:val="7"/>
        </w:numPr>
        <w:jc w:val="both"/>
        <w:rPr>
          <w:rFonts w:ascii="Times New Roman" w:hAnsi="Times New Roman" w:cs="Times New Roman"/>
          <w:sz w:val="24"/>
          <w:szCs w:val="24"/>
        </w:rPr>
      </w:pPr>
      <w:proofErr w:type="spellStart"/>
      <w:r w:rsidRPr="00AD35EE">
        <w:rPr>
          <w:rFonts w:ascii="Times New Roman" w:hAnsi="Times New Roman" w:cs="Times New Roman"/>
          <w:b/>
          <w:bCs/>
          <w:sz w:val="24"/>
          <w:szCs w:val="24"/>
        </w:rPr>
        <w:t>Crearea</w:t>
      </w:r>
      <w:proofErr w:type="spellEnd"/>
      <w:r w:rsidRPr="00AD35EE">
        <w:rPr>
          <w:rFonts w:ascii="Times New Roman" w:hAnsi="Times New Roman" w:cs="Times New Roman"/>
          <w:b/>
          <w:bCs/>
          <w:sz w:val="24"/>
          <w:szCs w:val="24"/>
        </w:rPr>
        <w:t xml:space="preserve"> de </w:t>
      </w:r>
      <w:proofErr w:type="spellStart"/>
      <w:r w:rsidRPr="00AD35EE">
        <w:rPr>
          <w:rFonts w:ascii="Times New Roman" w:hAnsi="Times New Roman" w:cs="Times New Roman"/>
          <w:b/>
          <w:bCs/>
          <w:sz w:val="24"/>
          <w:szCs w:val="24"/>
        </w:rPr>
        <w:t>programe</w:t>
      </w:r>
      <w:proofErr w:type="spellEnd"/>
      <w:r w:rsidRPr="00AD35EE">
        <w:rPr>
          <w:rFonts w:ascii="Times New Roman" w:hAnsi="Times New Roman" w:cs="Times New Roman"/>
          <w:b/>
          <w:bCs/>
          <w:sz w:val="24"/>
          <w:szCs w:val="24"/>
        </w:rPr>
        <w:t xml:space="preserve"> de </w:t>
      </w:r>
      <w:proofErr w:type="spellStart"/>
      <w:r w:rsidRPr="00AD35EE">
        <w:rPr>
          <w:rFonts w:ascii="Times New Roman" w:hAnsi="Times New Roman" w:cs="Times New Roman"/>
          <w:b/>
          <w:bCs/>
          <w:sz w:val="24"/>
          <w:szCs w:val="24"/>
        </w:rPr>
        <w:t>mentorat</w:t>
      </w:r>
      <w:proofErr w:type="spellEnd"/>
      <w:r w:rsidRPr="00AD35EE">
        <w:rPr>
          <w:rFonts w:ascii="Times New Roman" w:hAnsi="Times New Roman" w:cs="Times New Roman"/>
          <w:b/>
          <w:bCs/>
          <w:sz w:val="24"/>
          <w:szCs w:val="24"/>
        </w:rPr>
        <w:t xml:space="preserve"> </w:t>
      </w:r>
      <w:proofErr w:type="spellStart"/>
      <w:r w:rsidRPr="00AD35EE">
        <w:rPr>
          <w:rFonts w:ascii="Times New Roman" w:hAnsi="Times New Roman" w:cs="Times New Roman"/>
          <w:b/>
          <w:bCs/>
          <w:sz w:val="24"/>
          <w:szCs w:val="24"/>
        </w:rPr>
        <w:t>și</w:t>
      </w:r>
      <w:proofErr w:type="spellEnd"/>
      <w:r w:rsidRPr="00AD35EE">
        <w:rPr>
          <w:rFonts w:ascii="Times New Roman" w:hAnsi="Times New Roman" w:cs="Times New Roman"/>
          <w:b/>
          <w:bCs/>
          <w:sz w:val="24"/>
          <w:szCs w:val="24"/>
        </w:rPr>
        <w:t xml:space="preserve"> networking</w:t>
      </w:r>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pentru</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tinerele</w:t>
      </w:r>
      <w:proofErr w:type="spellEnd"/>
      <w:r w:rsidRPr="00AD35EE">
        <w:rPr>
          <w:rFonts w:ascii="Times New Roman" w:hAnsi="Times New Roman" w:cs="Times New Roman"/>
          <w:sz w:val="24"/>
          <w:szCs w:val="24"/>
        </w:rPr>
        <w:t xml:space="preserve"> care </w:t>
      </w:r>
      <w:proofErr w:type="spellStart"/>
      <w:r w:rsidRPr="00AD35EE">
        <w:rPr>
          <w:rFonts w:ascii="Times New Roman" w:hAnsi="Times New Roman" w:cs="Times New Roman"/>
          <w:sz w:val="24"/>
          <w:szCs w:val="24"/>
        </w:rPr>
        <w:t>aspiră</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să</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urmeze</w:t>
      </w:r>
      <w:proofErr w:type="spellEnd"/>
      <w:r w:rsidRPr="00AD35EE">
        <w:rPr>
          <w:rFonts w:ascii="Times New Roman" w:hAnsi="Times New Roman" w:cs="Times New Roman"/>
          <w:sz w:val="24"/>
          <w:szCs w:val="24"/>
        </w:rPr>
        <w:t xml:space="preserve"> o </w:t>
      </w:r>
      <w:proofErr w:type="spellStart"/>
      <w:r w:rsidRPr="00AD35EE">
        <w:rPr>
          <w:rFonts w:ascii="Times New Roman" w:hAnsi="Times New Roman" w:cs="Times New Roman"/>
          <w:sz w:val="24"/>
          <w:szCs w:val="24"/>
        </w:rPr>
        <w:t>carieră</w:t>
      </w:r>
      <w:proofErr w:type="spellEnd"/>
      <w:r w:rsidRPr="00AD35EE">
        <w:rPr>
          <w:rFonts w:ascii="Times New Roman" w:hAnsi="Times New Roman" w:cs="Times New Roman"/>
          <w:sz w:val="24"/>
          <w:szCs w:val="24"/>
        </w:rPr>
        <w:t xml:space="preserve"> </w:t>
      </w:r>
      <w:proofErr w:type="spellStart"/>
      <w:r w:rsidRPr="00AD35EE">
        <w:rPr>
          <w:rFonts w:ascii="Times New Roman" w:hAnsi="Times New Roman" w:cs="Times New Roman"/>
          <w:sz w:val="24"/>
          <w:szCs w:val="24"/>
        </w:rPr>
        <w:t>științifică</w:t>
      </w:r>
      <w:proofErr w:type="spellEnd"/>
      <w:r w:rsidRPr="00AD35EE">
        <w:rPr>
          <w:rFonts w:ascii="Times New Roman" w:hAnsi="Times New Roman" w:cs="Times New Roman"/>
          <w:sz w:val="24"/>
          <w:szCs w:val="24"/>
        </w:rPr>
        <w:t>.</w:t>
      </w:r>
    </w:p>
    <w:p w14:paraId="6D491993" w14:textId="77777777" w:rsidR="00AD35EE" w:rsidRPr="004E727D" w:rsidRDefault="00AD35EE" w:rsidP="00410889">
      <w:pPr>
        <w:numPr>
          <w:ilvl w:val="0"/>
          <w:numId w:val="7"/>
        </w:numPr>
        <w:jc w:val="both"/>
        <w:rPr>
          <w:rFonts w:ascii="Times New Roman" w:hAnsi="Times New Roman" w:cs="Times New Roman"/>
          <w:sz w:val="24"/>
          <w:szCs w:val="24"/>
          <w:lang w:val="pt-BR"/>
        </w:rPr>
      </w:pPr>
      <w:r w:rsidRPr="004E727D">
        <w:rPr>
          <w:rFonts w:ascii="Times New Roman" w:hAnsi="Times New Roman" w:cs="Times New Roman"/>
          <w:b/>
          <w:bCs/>
          <w:sz w:val="24"/>
          <w:szCs w:val="24"/>
          <w:lang w:val="pt-BR"/>
        </w:rPr>
        <w:t>Colaborarea cu instituțiile statului</w:t>
      </w:r>
      <w:r w:rsidRPr="004E727D">
        <w:rPr>
          <w:rFonts w:ascii="Times New Roman" w:hAnsi="Times New Roman" w:cs="Times New Roman"/>
          <w:sz w:val="24"/>
          <w:szCs w:val="24"/>
          <w:lang w:val="pt-BR"/>
        </w:rPr>
        <w:t xml:space="preserve"> pentru a monitoriza și semnala cazurile de discriminare sau lipsă de oportunități în domeniul STIM.</w:t>
      </w:r>
    </w:p>
    <w:p w14:paraId="28671F87" w14:textId="71D2449B" w:rsidR="00AD35EE" w:rsidRPr="004E727D" w:rsidRDefault="00AD35EE" w:rsidP="00410889">
      <w:pPr>
        <w:jc w:val="both"/>
        <w:rPr>
          <w:rFonts w:ascii="Times New Roman" w:hAnsi="Times New Roman" w:cs="Times New Roman"/>
          <w:sz w:val="24"/>
          <w:szCs w:val="24"/>
          <w:lang w:val="pt-BR"/>
        </w:rPr>
      </w:pPr>
    </w:p>
    <w:p w14:paraId="290AA27F" w14:textId="77777777" w:rsidR="004E727D" w:rsidRPr="004E727D" w:rsidRDefault="004E727D" w:rsidP="004E727D">
      <w:pPr>
        <w:rPr>
          <w:rFonts w:ascii="Times New Roman" w:hAnsi="Times New Roman" w:cs="Times New Roman"/>
          <w:b/>
          <w:bCs/>
          <w:sz w:val="24"/>
          <w:szCs w:val="24"/>
          <w:lang w:val="pt-BR"/>
        </w:rPr>
      </w:pPr>
      <w:r w:rsidRPr="004E727D">
        <w:rPr>
          <w:rFonts w:ascii="Times New Roman" w:hAnsi="Times New Roman" w:cs="Times New Roman"/>
          <w:b/>
          <w:bCs/>
          <w:sz w:val="24"/>
          <w:szCs w:val="24"/>
          <w:lang w:val="pt-BR"/>
        </w:rPr>
        <w:t>Participanții la conferință își exprimă acordul pentru:</w:t>
      </w:r>
    </w:p>
    <w:p w14:paraId="223176B8" w14:textId="77777777" w:rsidR="004E727D" w:rsidRPr="004E727D" w:rsidRDefault="004E727D" w:rsidP="004E727D">
      <w:pPr>
        <w:pStyle w:val="ListParagraph"/>
        <w:numPr>
          <w:ilvl w:val="0"/>
          <w:numId w:val="11"/>
        </w:numPr>
        <w:jc w:val="both"/>
        <w:rPr>
          <w:rFonts w:ascii="Times New Roman" w:hAnsi="Times New Roman" w:cs="Times New Roman"/>
          <w:sz w:val="24"/>
          <w:szCs w:val="24"/>
          <w:lang w:val="pt-BR"/>
        </w:rPr>
      </w:pPr>
      <w:r w:rsidRPr="004E727D">
        <w:rPr>
          <w:rFonts w:ascii="Times New Roman" w:hAnsi="Times New Roman" w:cs="Times New Roman"/>
          <w:sz w:val="24"/>
          <w:szCs w:val="24"/>
          <w:lang w:val="pt-BR"/>
        </w:rPr>
        <w:t>Înființarea unui grup de lucru dedicat punerii în aplicare a acestor măsuri, alcătuit din reprezentanți ai Senatului, ai ministerelor relevante, ai mediului academic, ONG-urilor și ai sectorului privat, pentru a monitoriza progresul, a colecta date și a propune îmbunătățiri.</w:t>
      </w:r>
    </w:p>
    <w:p w14:paraId="5EA43181" w14:textId="77777777" w:rsidR="004E727D" w:rsidRPr="004E727D" w:rsidRDefault="004E727D" w:rsidP="004E727D">
      <w:pPr>
        <w:pStyle w:val="ListParagraph"/>
        <w:numPr>
          <w:ilvl w:val="0"/>
          <w:numId w:val="11"/>
        </w:numPr>
        <w:jc w:val="both"/>
        <w:rPr>
          <w:rFonts w:ascii="Times New Roman" w:hAnsi="Times New Roman" w:cs="Times New Roman"/>
          <w:sz w:val="24"/>
          <w:szCs w:val="24"/>
          <w:lang w:val="pt-BR"/>
        </w:rPr>
      </w:pPr>
      <w:r w:rsidRPr="004E727D">
        <w:rPr>
          <w:rFonts w:ascii="Times New Roman" w:hAnsi="Times New Roman" w:cs="Times New Roman"/>
          <w:sz w:val="24"/>
          <w:szCs w:val="24"/>
          <w:lang w:val="pt-BR"/>
        </w:rPr>
        <w:t>Organizarea periodică a unor sesiuni de evaluare a progresului, prezentând rapoarte publice privind stadiul implementării recomandărilor.</w:t>
      </w:r>
    </w:p>
    <w:p w14:paraId="5C0C18B3" w14:textId="77777777" w:rsidR="004E727D" w:rsidRPr="004E727D" w:rsidRDefault="004E727D" w:rsidP="004E727D">
      <w:pPr>
        <w:pStyle w:val="ListParagraph"/>
        <w:numPr>
          <w:ilvl w:val="0"/>
          <w:numId w:val="11"/>
        </w:numPr>
        <w:jc w:val="both"/>
        <w:rPr>
          <w:rFonts w:ascii="Times New Roman" w:hAnsi="Times New Roman" w:cs="Times New Roman"/>
          <w:sz w:val="24"/>
          <w:szCs w:val="24"/>
          <w:lang w:val="pt-BR"/>
        </w:rPr>
      </w:pPr>
      <w:r w:rsidRPr="004E727D">
        <w:rPr>
          <w:rFonts w:ascii="Times New Roman" w:hAnsi="Times New Roman" w:cs="Times New Roman"/>
          <w:sz w:val="24"/>
          <w:szCs w:val="24"/>
          <w:lang w:val="pt-BR"/>
        </w:rPr>
        <w:t>Continuarea dialogului cu toți factorii interesați, pentru a consolida colaborarea interinstituțională și a asigura sustenabilitatea rezultatelor.</w:t>
      </w:r>
    </w:p>
    <w:p w14:paraId="2791819E" w14:textId="60C70496" w:rsidR="005563CE" w:rsidRPr="004E727D" w:rsidRDefault="004E727D" w:rsidP="004E727D">
      <w:pPr>
        <w:jc w:val="both"/>
        <w:rPr>
          <w:rFonts w:ascii="Times New Roman" w:hAnsi="Times New Roman" w:cs="Times New Roman"/>
          <w:i/>
          <w:iCs/>
          <w:sz w:val="24"/>
          <w:szCs w:val="24"/>
          <w:lang w:val="pt-BR"/>
        </w:rPr>
      </w:pPr>
      <w:r w:rsidRPr="004E727D">
        <w:rPr>
          <w:rFonts w:ascii="Times New Roman" w:hAnsi="Times New Roman" w:cs="Times New Roman"/>
          <w:b/>
          <w:bCs/>
          <w:i/>
          <w:iCs/>
          <w:sz w:val="24"/>
          <w:szCs w:val="24"/>
          <w:lang w:val="pt-BR"/>
        </w:rPr>
        <w:t>Prezenta Rezoluție este adoptată și semnată de participanții la Conferința „Fetele și femeile din domeniul științei și viitorul cercetării” și intră în vigoare de la data semnării, constituind un angajament comun pentru promovarea cercetării și egalității de șanse în domeniul științific din România.</w:t>
      </w:r>
    </w:p>
    <w:p w14:paraId="1BFAD6B6" w14:textId="77777777" w:rsidR="005563CE" w:rsidRPr="004E727D" w:rsidRDefault="005563CE" w:rsidP="00AD35EE">
      <w:pPr>
        <w:rPr>
          <w:rFonts w:ascii="Times New Roman" w:hAnsi="Times New Roman" w:cs="Times New Roman"/>
          <w:sz w:val="24"/>
          <w:szCs w:val="24"/>
          <w:lang w:val="pt-BR"/>
        </w:rPr>
      </w:pPr>
    </w:p>
    <w:p w14:paraId="3B13226F" w14:textId="77777777" w:rsidR="005563CE" w:rsidRPr="004E727D" w:rsidRDefault="005563CE" w:rsidP="00AD35EE">
      <w:pPr>
        <w:rPr>
          <w:rFonts w:ascii="Times New Roman" w:hAnsi="Times New Roman" w:cs="Times New Roman"/>
          <w:sz w:val="24"/>
          <w:szCs w:val="24"/>
          <w:lang w:val="pt-BR"/>
        </w:rPr>
      </w:pPr>
    </w:p>
    <w:sectPr w:rsidR="005563CE" w:rsidRPr="004E72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6CF"/>
    <w:multiLevelType w:val="multilevel"/>
    <w:tmpl w:val="2756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10299"/>
    <w:multiLevelType w:val="multilevel"/>
    <w:tmpl w:val="A88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0076B"/>
    <w:multiLevelType w:val="multilevel"/>
    <w:tmpl w:val="6B32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842E26"/>
    <w:multiLevelType w:val="multilevel"/>
    <w:tmpl w:val="2BF47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871D2A"/>
    <w:multiLevelType w:val="hybridMultilevel"/>
    <w:tmpl w:val="004CCB6E"/>
    <w:lvl w:ilvl="0" w:tplc="77E87F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2A2109"/>
    <w:multiLevelType w:val="multilevel"/>
    <w:tmpl w:val="FA6EE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E766BC"/>
    <w:multiLevelType w:val="multilevel"/>
    <w:tmpl w:val="ED3C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C57E4F"/>
    <w:multiLevelType w:val="multilevel"/>
    <w:tmpl w:val="BC0A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E6A69"/>
    <w:multiLevelType w:val="multilevel"/>
    <w:tmpl w:val="0EA8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6A309E"/>
    <w:multiLevelType w:val="multilevel"/>
    <w:tmpl w:val="B8540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B76034"/>
    <w:multiLevelType w:val="multilevel"/>
    <w:tmpl w:val="DD8C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0095720">
    <w:abstractNumId w:val="0"/>
  </w:num>
  <w:num w:numId="2" w16cid:durableId="1482771296">
    <w:abstractNumId w:val="2"/>
  </w:num>
  <w:num w:numId="3" w16cid:durableId="1939409983">
    <w:abstractNumId w:val="8"/>
  </w:num>
  <w:num w:numId="4" w16cid:durableId="925269076">
    <w:abstractNumId w:val="10"/>
  </w:num>
  <w:num w:numId="5" w16cid:durableId="168721298">
    <w:abstractNumId w:val="9"/>
  </w:num>
  <w:num w:numId="6" w16cid:durableId="1661929951">
    <w:abstractNumId w:val="5"/>
  </w:num>
  <w:num w:numId="7" w16cid:durableId="883715210">
    <w:abstractNumId w:val="6"/>
  </w:num>
  <w:num w:numId="8" w16cid:durableId="816999075">
    <w:abstractNumId w:val="3"/>
  </w:num>
  <w:num w:numId="9" w16cid:durableId="1542860160">
    <w:abstractNumId w:val="1"/>
  </w:num>
  <w:num w:numId="10" w16cid:durableId="524291830">
    <w:abstractNumId w:val="7"/>
  </w:num>
  <w:num w:numId="11" w16cid:durableId="1102988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8F"/>
    <w:rsid w:val="00106767"/>
    <w:rsid w:val="0026044C"/>
    <w:rsid w:val="003403FC"/>
    <w:rsid w:val="00353447"/>
    <w:rsid w:val="00410889"/>
    <w:rsid w:val="004E727D"/>
    <w:rsid w:val="004F62D9"/>
    <w:rsid w:val="005218EA"/>
    <w:rsid w:val="005563CE"/>
    <w:rsid w:val="006F3D32"/>
    <w:rsid w:val="0070264E"/>
    <w:rsid w:val="007613D3"/>
    <w:rsid w:val="008251F0"/>
    <w:rsid w:val="008C6571"/>
    <w:rsid w:val="00967901"/>
    <w:rsid w:val="00AD35EE"/>
    <w:rsid w:val="00AF4329"/>
    <w:rsid w:val="00B11C18"/>
    <w:rsid w:val="00C75D15"/>
    <w:rsid w:val="00CF74D8"/>
    <w:rsid w:val="00E32D8F"/>
    <w:rsid w:val="00E56B33"/>
    <w:rsid w:val="00E617D7"/>
    <w:rsid w:val="00E86AAD"/>
    <w:rsid w:val="00EC5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F516"/>
  <w15:chartTrackingRefBased/>
  <w15:docId w15:val="{D987A403-43DB-40A5-A0AC-B00DCB88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2D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2D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2D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2D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2D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2D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D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D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D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D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2D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2D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2D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2D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2D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D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D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D8F"/>
    <w:rPr>
      <w:rFonts w:eastAsiaTheme="majorEastAsia" w:cstheme="majorBidi"/>
      <w:color w:val="272727" w:themeColor="text1" w:themeTint="D8"/>
    </w:rPr>
  </w:style>
  <w:style w:type="paragraph" w:styleId="Title">
    <w:name w:val="Title"/>
    <w:basedOn w:val="Normal"/>
    <w:next w:val="Normal"/>
    <w:link w:val="TitleChar"/>
    <w:uiPriority w:val="10"/>
    <w:qFormat/>
    <w:rsid w:val="00E32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D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D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D8F"/>
    <w:pPr>
      <w:spacing w:before="160"/>
      <w:jc w:val="center"/>
    </w:pPr>
    <w:rPr>
      <w:i/>
      <w:iCs/>
      <w:color w:val="404040" w:themeColor="text1" w:themeTint="BF"/>
    </w:rPr>
  </w:style>
  <w:style w:type="character" w:customStyle="1" w:styleId="QuoteChar">
    <w:name w:val="Quote Char"/>
    <w:basedOn w:val="DefaultParagraphFont"/>
    <w:link w:val="Quote"/>
    <w:uiPriority w:val="29"/>
    <w:rsid w:val="00E32D8F"/>
    <w:rPr>
      <w:i/>
      <w:iCs/>
      <w:color w:val="404040" w:themeColor="text1" w:themeTint="BF"/>
    </w:rPr>
  </w:style>
  <w:style w:type="paragraph" w:styleId="ListParagraph">
    <w:name w:val="List Paragraph"/>
    <w:basedOn w:val="Normal"/>
    <w:uiPriority w:val="34"/>
    <w:qFormat/>
    <w:rsid w:val="00E32D8F"/>
    <w:pPr>
      <w:ind w:left="720"/>
      <w:contextualSpacing/>
    </w:pPr>
  </w:style>
  <w:style w:type="character" w:styleId="IntenseEmphasis">
    <w:name w:val="Intense Emphasis"/>
    <w:basedOn w:val="DefaultParagraphFont"/>
    <w:uiPriority w:val="21"/>
    <w:qFormat/>
    <w:rsid w:val="00E32D8F"/>
    <w:rPr>
      <w:i/>
      <w:iCs/>
      <w:color w:val="2F5496" w:themeColor="accent1" w:themeShade="BF"/>
    </w:rPr>
  </w:style>
  <w:style w:type="paragraph" w:styleId="IntenseQuote">
    <w:name w:val="Intense Quote"/>
    <w:basedOn w:val="Normal"/>
    <w:next w:val="Normal"/>
    <w:link w:val="IntenseQuoteChar"/>
    <w:uiPriority w:val="30"/>
    <w:qFormat/>
    <w:rsid w:val="00E32D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2D8F"/>
    <w:rPr>
      <w:i/>
      <w:iCs/>
      <w:color w:val="2F5496" w:themeColor="accent1" w:themeShade="BF"/>
    </w:rPr>
  </w:style>
  <w:style w:type="character" w:styleId="IntenseReference">
    <w:name w:val="Intense Reference"/>
    <w:basedOn w:val="DefaultParagraphFont"/>
    <w:uiPriority w:val="32"/>
    <w:qFormat/>
    <w:rsid w:val="00E32D8F"/>
    <w:rPr>
      <w:b/>
      <w:bCs/>
      <w:smallCaps/>
      <w:color w:val="2F5496" w:themeColor="accent1" w:themeShade="BF"/>
      <w:spacing w:val="5"/>
    </w:rPr>
  </w:style>
  <w:style w:type="character" w:styleId="Hyperlink">
    <w:name w:val="Hyperlink"/>
    <w:basedOn w:val="DefaultParagraphFont"/>
    <w:uiPriority w:val="99"/>
    <w:unhideWhenUsed/>
    <w:rsid w:val="008C6571"/>
    <w:rPr>
      <w:color w:val="0563C1" w:themeColor="hyperlink"/>
      <w:u w:val="single"/>
    </w:rPr>
  </w:style>
  <w:style w:type="character" w:styleId="UnresolvedMention">
    <w:name w:val="Unresolved Mention"/>
    <w:basedOn w:val="DefaultParagraphFont"/>
    <w:uiPriority w:val="99"/>
    <w:semiHidden/>
    <w:unhideWhenUsed/>
    <w:rsid w:val="008C6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87186">
      <w:bodyDiv w:val="1"/>
      <w:marLeft w:val="0"/>
      <w:marRight w:val="0"/>
      <w:marTop w:val="0"/>
      <w:marBottom w:val="0"/>
      <w:divBdr>
        <w:top w:val="none" w:sz="0" w:space="0" w:color="auto"/>
        <w:left w:val="none" w:sz="0" w:space="0" w:color="auto"/>
        <w:bottom w:val="none" w:sz="0" w:space="0" w:color="auto"/>
        <w:right w:val="none" w:sz="0" w:space="0" w:color="auto"/>
      </w:divBdr>
    </w:div>
    <w:div w:id="262156616">
      <w:bodyDiv w:val="1"/>
      <w:marLeft w:val="0"/>
      <w:marRight w:val="0"/>
      <w:marTop w:val="0"/>
      <w:marBottom w:val="0"/>
      <w:divBdr>
        <w:top w:val="none" w:sz="0" w:space="0" w:color="auto"/>
        <w:left w:val="none" w:sz="0" w:space="0" w:color="auto"/>
        <w:bottom w:val="none" w:sz="0" w:space="0" w:color="auto"/>
        <w:right w:val="none" w:sz="0" w:space="0" w:color="auto"/>
      </w:divBdr>
    </w:div>
    <w:div w:id="551768447">
      <w:bodyDiv w:val="1"/>
      <w:marLeft w:val="0"/>
      <w:marRight w:val="0"/>
      <w:marTop w:val="0"/>
      <w:marBottom w:val="0"/>
      <w:divBdr>
        <w:top w:val="none" w:sz="0" w:space="0" w:color="auto"/>
        <w:left w:val="none" w:sz="0" w:space="0" w:color="auto"/>
        <w:bottom w:val="none" w:sz="0" w:space="0" w:color="auto"/>
        <w:right w:val="none" w:sz="0" w:space="0" w:color="auto"/>
      </w:divBdr>
    </w:div>
    <w:div w:id="625359241">
      <w:bodyDiv w:val="1"/>
      <w:marLeft w:val="0"/>
      <w:marRight w:val="0"/>
      <w:marTop w:val="0"/>
      <w:marBottom w:val="0"/>
      <w:divBdr>
        <w:top w:val="none" w:sz="0" w:space="0" w:color="auto"/>
        <w:left w:val="none" w:sz="0" w:space="0" w:color="auto"/>
        <w:bottom w:val="none" w:sz="0" w:space="0" w:color="auto"/>
        <w:right w:val="none" w:sz="0" w:space="0" w:color="auto"/>
      </w:divBdr>
    </w:div>
    <w:div w:id="808282451">
      <w:bodyDiv w:val="1"/>
      <w:marLeft w:val="0"/>
      <w:marRight w:val="0"/>
      <w:marTop w:val="0"/>
      <w:marBottom w:val="0"/>
      <w:divBdr>
        <w:top w:val="none" w:sz="0" w:space="0" w:color="auto"/>
        <w:left w:val="none" w:sz="0" w:space="0" w:color="auto"/>
        <w:bottom w:val="none" w:sz="0" w:space="0" w:color="auto"/>
        <w:right w:val="none" w:sz="0" w:space="0" w:color="auto"/>
      </w:divBdr>
    </w:div>
    <w:div w:id="936988580">
      <w:bodyDiv w:val="1"/>
      <w:marLeft w:val="0"/>
      <w:marRight w:val="0"/>
      <w:marTop w:val="0"/>
      <w:marBottom w:val="0"/>
      <w:divBdr>
        <w:top w:val="none" w:sz="0" w:space="0" w:color="auto"/>
        <w:left w:val="none" w:sz="0" w:space="0" w:color="auto"/>
        <w:bottom w:val="none" w:sz="0" w:space="0" w:color="auto"/>
        <w:right w:val="none" w:sz="0" w:space="0" w:color="auto"/>
      </w:divBdr>
      <w:divsChild>
        <w:div w:id="39088192">
          <w:marLeft w:val="0"/>
          <w:marRight w:val="0"/>
          <w:marTop w:val="0"/>
          <w:marBottom w:val="0"/>
          <w:divBdr>
            <w:top w:val="none" w:sz="0" w:space="0" w:color="auto"/>
            <w:left w:val="none" w:sz="0" w:space="0" w:color="auto"/>
            <w:bottom w:val="none" w:sz="0" w:space="0" w:color="auto"/>
            <w:right w:val="none" w:sz="0" w:space="0" w:color="auto"/>
          </w:divBdr>
          <w:divsChild>
            <w:div w:id="1097864390">
              <w:marLeft w:val="0"/>
              <w:marRight w:val="0"/>
              <w:marTop w:val="0"/>
              <w:marBottom w:val="0"/>
              <w:divBdr>
                <w:top w:val="none" w:sz="0" w:space="0" w:color="auto"/>
                <w:left w:val="none" w:sz="0" w:space="0" w:color="auto"/>
                <w:bottom w:val="none" w:sz="0" w:space="0" w:color="auto"/>
                <w:right w:val="none" w:sz="0" w:space="0" w:color="auto"/>
              </w:divBdr>
              <w:divsChild>
                <w:div w:id="71513704">
                  <w:marLeft w:val="0"/>
                  <w:marRight w:val="0"/>
                  <w:marTop w:val="0"/>
                  <w:marBottom w:val="0"/>
                  <w:divBdr>
                    <w:top w:val="none" w:sz="0" w:space="0" w:color="auto"/>
                    <w:left w:val="none" w:sz="0" w:space="0" w:color="auto"/>
                    <w:bottom w:val="none" w:sz="0" w:space="0" w:color="auto"/>
                    <w:right w:val="none" w:sz="0" w:space="0" w:color="auto"/>
                  </w:divBdr>
                  <w:divsChild>
                    <w:div w:id="14293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9850">
          <w:marLeft w:val="0"/>
          <w:marRight w:val="0"/>
          <w:marTop w:val="0"/>
          <w:marBottom w:val="0"/>
          <w:divBdr>
            <w:top w:val="none" w:sz="0" w:space="0" w:color="auto"/>
            <w:left w:val="none" w:sz="0" w:space="0" w:color="auto"/>
            <w:bottom w:val="none" w:sz="0" w:space="0" w:color="auto"/>
            <w:right w:val="none" w:sz="0" w:space="0" w:color="auto"/>
          </w:divBdr>
          <w:divsChild>
            <w:div w:id="274218458">
              <w:marLeft w:val="0"/>
              <w:marRight w:val="0"/>
              <w:marTop w:val="0"/>
              <w:marBottom w:val="0"/>
              <w:divBdr>
                <w:top w:val="none" w:sz="0" w:space="0" w:color="auto"/>
                <w:left w:val="none" w:sz="0" w:space="0" w:color="auto"/>
                <w:bottom w:val="none" w:sz="0" w:space="0" w:color="auto"/>
                <w:right w:val="none" w:sz="0" w:space="0" w:color="auto"/>
              </w:divBdr>
              <w:divsChild>
                <w:div w:id="352996438">
                  <w:marLeft w:val="0"/>
                  <w:marRight w:val="0"/>
                  <w:marTop w:val="0"/>
                  <w:marBottom w:val="0"/>
                  <w:divBdr>
                    <w:top w:val="none" w:sz="0" w:space="0" w:color="auto"/>
                    <w:left w:val="none" w:sz="0" w:space="0" w:color="auto"/>
                    <w:bottom w:val="none" w:sz="0" w:space="0" w:color="auto"/>
                    <w:right w:val="none" w:sz="0" w:space="0" w:color="auto"/>
                  </w:divBdr>
                  <w:divsChild>
                    <w:div w:id="530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43790">
      <w:bodyDiv w:val="1"/>
      <w:marLeft w:val="0"/>
      <w:marRight w:val="0"/>
      <w:marTop w:val="0"/>
      <w:marBottom w:val="0"/>
      <w:divBdr>
        <w:top w:val="none" w:sz="0" w:space="0" w:color="auto"/>
        <w:left w:val="none" w:sz="0" w:space="0" w:color="auto"/>
        <w:bottom w:val="none" w:sz="0" w:space="0" w:color="auto"/>
        <w:right w:val="none" w:sz="0" w:space="0" w:color="auto"/>
      </w:divBdr>
    </w:div>
    <w:div w:id="1179731088">
      <w:bodyDiv w:val="1"/>
      <w:marLeft w:val="0"/>
      <w:marRight w:val="0"/>
      <w:marTop w:val="0"/>
      <w:marBottom w:val="0"/>
      <w:divBdr>
        <w:top w:val="none" w:sz="0" w:space="0" w:color="auto"/>
        <w:left w:val="none" w:sz="0" w:space="0" w:color="auto"/>
        <w:bottom w:val="none" w:sz="0" w:space="0" w:color="auto"/>
        <w:right w:val="none" w:sz="0" w:space="0" w:color="auto"/>
      </w:divBdr>
      <w:divsChild>
        <w:div w:id="926689217">
          <w:marLeft w:val="0"/>
          <w:marRight w:val="0"/>
          <w:marTop w:val="0"/>
          <w:marBottom w:val="0"/>
          <w:divBdr>
            <w:top w:val="none" w:sz="0" w:space="0" w:color="auto"/>
            <w:left w:val="none" w:sz="0" w:space="0" w:color="auto"/>
            <w:bottom w:val="none" w:sz="0" w:space="0" w:color="auto"/>
            <w:right w:val="none" w:sz="0" w:space="0" w:color="auto"/>
          </w:divBdr>
          <w:divsChild>
            <w:div w:id="2087995996">
              <w:marLeft w:val="0"/>
              <w:marRight w:val="0"/>
              <w:marTop w:val="0"/>
              <w:marBottom w:val="0"/>
              <w:divBdr>
                <w:top w:val="none" w:sz="0" w:space="0" w:color="auto"/>
                <w:left w:val="none" w:sz="0" w:space="0" w:color="auto"/>
                <w:bottom w:val="none" w:sz="0" w:space="0" w:color="auto"/>
                <w:right w:val="none" w:sz="0" w:space="0" w:color="auto"/>
              </w:divBdr>
              <w:divsChild>
                <w:div w:id="2015918495">
                  <w:marLeft w:val="0"/>
                  <w:marRight w:val="0"/>
                  <w:marTop w:val="0"/>
                  <w:marBottom w:val="0"/>
                  <w:divBdr>
                    <w:top w:val="none" w:sz="0" w:space="0" w:color="auto"/>
                    <w:left w:val="none" w:sz="0" w:space="0" w:color="auto"/>
                    <w:bottom w:val="none" w:sz="0" w:space="0" w:color="auto"/>
                    <w:right w:val="none" w:sz="0" w:space="0" w:color="auto"/>
                  </w:divBdr>
                  <w:divsChild>
                    <w:div w:id="11244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0725">
          <w:marLeft w:val="0"/>
          <w:marRight w:val="0"/>
          <w:marTop w:val="0"/>
          <w:marBottom w:val="0"/>
          <w:divBdr>
            <w:top w:val="none" w:sz="0" w:space="0" w:color="auto"/>
            <w:left w:val="none" w:sz="0" w:space="0" w:color="auto"/>
            <w:bottom w:val="none" w:sz="0" w:space="0" w:color="auto"/>
            <w:right w:val="none" w:sz="0" w:space="0" w:color="auto"/>
          </w:divBdr>
          <w:divsChild>
            <w:div w:id="1731339503">
              <w:marLeft w:val="0"/>
              <w:marRight w:val="0"/>
              <w:marTop w:val="0"/>
              <w:marBottom w:val="0"/>
              <w:divBdr>
                <w:top w:val="none" w:sz="0" w:space="0" w:color="auto"/>
                <w:left w:val="none" w:sz="0" w:space="0" w:color="auto"/>
                <w:bottom w:val="none" w:sz="0" w:space="0" w:color="auto"/>
                <w:right w:val="none" w:sz="0" w:space="0" w:color="auto"/>
              </w:divBdr>
              <w:divsChild>
                <w:div w:id="1846895896">
                  <w:marLeft w:val="0"/>
                  <w:marRight w:val="0"/>
                  <w:marTop w:val="0"/>
                  <w:marBottom w:val="0"/>
                  <w:divBdr>
                    <w:top w:val="none" w:sz="0" w:space="0" w:color="auto"/>
                    <w:left w:val="none" w:sz="0" w:space="0" w:color="auto"/>
                    <w:bottom w:val="none" w:sz="0" w:space="0" w:color="auto"/>
                    <w:right w:val="none" w:sz="0" w:space="0" w:color="auto"/>
                  </w:divBdr>
                  <w:divsChild>
                    <w:div w:id="4072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58423">
      <w:bodyDiv w:val="1"/>
      <w:marLeft w:val="0"/>
      <w:marRight w:val="0"/>
      <w:marTop w:val="0"/>
      <w:marBottom w:val="0"/>
      <w:divBdr>
        <w:top w:val="none" w:sz="0" w:space="0" w:color="auto"/>
        <w:left w:val="none" w:sz="0" w:space="0" w:color="auto"/>
        <w:bottom w:val="none" w:sz="0" w:space="0" w:color="auto"/>
        <w:right w:val="none" w:sz="0" w:space="0" w:color="auto"/>
      </w:divBdr>
    </w:div>
    <w:div w:id="1641765195">
      <w:bodyDiv w:val="1"/>
      <w:marLeft w:val="0"/>
      <w:marRight w:val="0"/>
      <w:marTop w:val="0"/>
      <w:marBottom w:val="0"/>
      <w:divBdr>
        <w:top w:val="none" w:sz="0" w:space="0" w:color="auto"/>
        <w:left w:val="none" w:sz="0" w:space="0" w:color="auto"/>
        <w:bottom w:val="none" w:sz="0" w:space="0" w:color="auto"/>
        <w:right w:val="none" w:sz="0" w:space="0" w:color="auto"/>
      </w:divBdr>
      <w:divsChild>
        <w:div w:id="2082020049">
          <w:marLeft w:val="0"/>
          <w:marRight w:val="0"/>
          <w:marTop w:val="0"/>
          <w:marBottom w:val="0"/>
          <w:divBdr>
            <w:top w:val="none" w:sz="0" w:space="0" w:color="auto"/>
            <w:left w:val="none" w:sz="0" w:space="0" w:color="auto"/>
            <w:bottom w:val="none" w:sz="0" w:space="0" w:color="auto"/>
            <w:right w:val="none" w:sz="0" w:space="0" w:color="auto"/>
          </w:divBdr>
          <w:divsChild>
            <w:div w:id="1516310479">
              <w:marLeft w:val="0"/>
              <w:marRight w:val="0"/>
              <w:marTop w:val="0"/>
              <w:marBottom w:val="0"/>
              <w:divBdr>
                <w:top w:val="none" w:sz="0" w:space="0" w:color="auto"/>
                <w:left w:val="none" w:sz="0" w:space="0" w:color="auto"/>
                <w:bottom w:val="none" w:sz="0" w:space="0" w:color="auto"/>
                <w:right w:val="none" w:sz="0" w:space="0" w:color="auto"/>
              </w:divBdr>
              <w:divsChild>
                <w:div w:id="1090926244">
                  <w:marLeft w:val="0"/>
                  <w:marRight w:val="0"/>
                  <w:marTop w:val="0"/>
                  <w:marBottom w:val="0"/>
                  <w:divBdr>
                    <w:top w:val="none" w:sz="0" w:space="0" w:color="auto"/>
                    <w:left w:val="none" w:sz="0" w:space="0" w:color="auto"/>
                    <w:bottom w:val="none" w:sz="0" w:space="0" w:color="auto"/>
                    <w:right w:val="none" w:sz="0" w:space="0" w:color="auto"/>
                  </w:divBdr>
                  <w:divsChild>
                    <w:div w:id="2193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25235">
          <w:marLeft w:val="0"/>
          <w:marRight w:val="0"/>
          <w:marTop w:val="0"/>
          <w:marBottom w:val="0"/>
          <w:divBdr>
            <w:top w:val="none" w:sz="0" w:space="0" w:color="auto"/>
            <w:left w:val="none" w:sz="0" w:space="0" w:color="auto"/>
            <w:bottom w:val="none" w:sz="0" w:space="0" w:color="auto"/>
            <w:right w:val="none" w:sz="0" w:space="0" w:color="auto"/>
          </w:divBdr>
          <w:divsChild>
            <w:div w:id="1063799181">
              <w:marLeft w:val="0"/>
              <w:marRight w:val="0"/>
              <w:marTop w:val="0"/>
              <w:marBottom w:val="0"/>
              <w:divBdr>
                <w:top w:val="none" w:sz="0" w:space="0" w:color="auto"/>
                <w:left w:val="none" w:sz="0" w:space="0" w:color="auto"/>
                <w:bottom w:val="none" w:sz="0" w:space="0" w:color="auto"/>
                <w:right w:val="none" w:sz="0" w:space="0" w:color="auto"/>
              </w:divBdr>
              <w:divsChild>
                <w:div w:id="908074685">
                  <w:marLeft w:val="0"/>
                  <w:marRight w:val="0"/>
                  <w:marTop w:val="0"/>
                  <w:marBottom w:val="0"/>
                  <w:divBdr>
                    <w:top w:val="none" w:sz="0" w:space="0" w:color="auto"/>
                    <w:left w:val="none" w:sz="0" w:space="0" w:color="auto"/>
                    <w:bottom w:val="none" w:sz="0" w:space="0" w:color="auto"/>
                    <w:right w:val="none" w:sz="0" w:space="0" w:color="auto"/>
                  </w:divBdr>
                  <w:divsChild>
                    <w:div w:id="14916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352158">
      <w:bodyDiv w:val="1"/>
      <w:marLeft w:val="0"/>
      <w:marRight w:val="0"/>
      <w:marTop w:val="0"/>
      <w:marBottom w:val="0"/>
      <w:divBdr>
        <w:top w:val="none" w:sz="0" w:space="0" w:color="auto"/>
        <w:left w:val="none" w:sz="0" w:space="0" w:color="auto"/>
        <w:bottom w:val="none" w:sz="0" w:space="0" w:color="auto"/>
        <w:right w:val="none" w:sz="0" w:space="0" w:color="auto"/>
      </w:divBdr>
      <w:divsChild>
        <w:div w:id="542602093">
          <w:marLeft w:val="0"/>
          <w:marRight w:val="0"/>
          <w:marTop w:val="0"/>
          <w:marBottom w:val="0"/>
          <w:divBdr>
            <w:top w:val="none" w:sz="0" w:space="0" w:color="auto"/>
            <w:left w:val="none" w:sz="0" w:space="0" w:color="auto"/>
            <w:bottom w:val="none" w:sz="0" w:space="0" w:color="auto"/>
            <w:right w:val="none" w:sz="0" w:space="0" w:color="auto"/>
          </w:divBdr>
          <w:divsChild>
            <w:div w:id="1717201381">
              <w:marLeft w:val="0"/>
              <w:marRight w:val="0"/>
              <w:marTop w:val="0"/>
              <w:marBottom w:val="0"/>
              <w:divBdr>
                <w:top w:val="none" w:sz="0" w:space="0" w:color="auto"/>
                <w:left w:val="none" w:sz="0" w:space="0" w:color="auto"/>
                <w:bottom w:val="none" w:sz="0" w:space="0" w:color="auto"/>
                <w:right w:val="none" w:sz="0" w:space="0" w:color="auto"/>
              </w:divBdr>
              <w:divsChild>
                <w:div w:id="1529180217">
                  <w:marLeft w:val="0"/>
                  <w:marRight w:val="0"/>
                  <w:marTop w:val="0"/>
                  <w:marBottom w:val="0"/>
                  <w:divBdr>
                    <w:top w:val="none" w:sz="0" w:space="0" w:color="auto"/>
                    <w:left w:val="none" w:sz="0" w:space="0" w:color="auto"/>
                    <w:bottom w:val="none" w:sz="0" w:space="0" w:color="auto"/>
                    <w:right w:val="none" w:sz="0" w:space="0" w:color="auto"/>
                  </w:divBdr>
                  <w:divsChild>
                    <w:div w:id="16795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95359">
          <w:marLeft w:val="0"/>
          <w:marRight w:val="0"/>
          <w:marTop w:val="0"/>
          <w:marBottom w:val="0"/>
          <w:divBdr>
            <w:top w:val="none" w:sz="0" w:space="0" w:color="auto"/>
            <w:left w:val="none" w:sz="0" w:space="0" w:color="auto"/>
            <w:bottom w:val="none" w:sz="0" w:space="0" w:color="auto"/>
            <w:right w:val="none" w:sz="0" w:space="0" w:color="auto"/>
          </w:divBdr>
          <w:divsChild>
            <w:div w:id="599601904">
              <w:marLeft w:val="0"/>
              <w:marRight w:val="0"/>
              <w:marTop w:val="0"/>
              <w:marBottom w:val="0"/>
              <w:divBdr>
                <w:top w:val="none" w:sz="0" w:space="0" w:color="auto"/>
                <w:left w:val="none" w:sz="0" w:space="0" w:color="auto"/>
                <w:bottom w:val="none" w:sz="0" w:space="0" w:color="auto"/>
                <w:right w:val="none" w:sz="0" w:space="0" w:color="auto"/>
              </w:divBdr>
              <w:divsChild>
                <w:div w:id="214854254">
                  <w:marLeft w:val="0"/>
                  <w:marRight w:val="0"/>
                  <w:marTop w:val="0"/>
                  <w:marBottom w:val="0"/>
                  <w:divBdr>
                    <w:top w:val="none" w:sz="0" w:space="0" w:color="auto"/>
                    <w:left w:val="none" w:sz="0" w:space="0" w:color="auto"/>
                    <w:bottom w:val="none" w:sz="0" w:space="0" w:color="auto"/>
                    <w:right w:val="none" w:sz="0" w:space="0" w:color="auto"/>
                  </w:divBdr>
                  <w:divsChild>
                    <w:div w:id="10377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3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 AudioVideo - Sala Avram Iancu</dc:creator>
  <cp:keywords/>
  <dc:description/>
  <cp:lastModifiedBy>Steluta Monica Gheorghe</cp:lastModifiedBy>
  <cp:revision>2</cp:revision>
  <cp:lastPrinted>2025-03-06T10:10:00Z</cp:lastPrinted>
  <dcterms:created xsi:type="dcterms:W3CDTF">2025-03-06T10:10:00Z</dcterms:created>
  <dcterms:modified xsi:type="dcterms:W3CDTF">2025-03-06T10:10:00Z</dcterms:modified>
</cp:coreProperties>
</file>